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CA8" w:rsidRPr="00173CE1" w:rsidRDefault="006A10B8" w:rsidP="00227CA8">
      <w:pPr>
        <w:pStyle w:val="Default"/>
        <w:jc w:val="both"/>
        <w:rPr>
          <w:rFonts w:ascii="Goudy Old Style" w:hAnsi="Goudy Old Style"/>
          <w:b/>
        </w:rPr>
      </w:pPr>
      <w:r w:rsidRPr="00173CE1">
        <w:rPr>
          <w:rFonts w:ascii="Goudy Old Style" w:hAnsi="Goudy Old Style" w:cs="Arial"/>
          <w:noProof/>
          <w:lang w:eastAsia="it-IT"/>
        </w:rPr>
        <mc:AlternateContent>
          <mc:Choice Requires="wps">
            <w:drawing>
              <wp:anchor distT="0" distB="0" distL="114300" distR="114300" simplePos="0" relativeHeight="251659264" behindDoc="0" locked="0" layoutInCell="1" allowOverlap="1" wp14:anchorId="61F2776E" wp14:editId="2DDC9A64">
                <wp:simplePos x="0" y="0"/>
                <wp:positionH relativeFrom="column">
                  <wp:posOffset>-163195</wp:posOffset>
                </wp:positionH>
                <wp:positionV relativeFrom="paragraph">
                  <wp:posOffset>-385445</wp:posOffset>
                </wp:positionV>
                <wp:extent cx="1121410" cy="291465"/>
                <wp:effectExtent l="0" t="0" r="2540" b="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1410" cy="291465"/>
                        </a:xfrm>
                        <a:prstGeom prst="rect">
                          <a:avLst/>
                        </a:prstGeom>
                        <a:solidFill>
                          <a:srgbClr val="FFFFFF"/>
                        </a:solidFill>
                        <a:ln w="9525">
                          <a:noFill/>
                          <a:miter lim="800000"/>
                          <a:headEnd/>
                          <a:tailEnd/>
                        </a:ln>
                      </wps:spPr>
                      <wps:txbx>
                        <w:txbxContent>
                          <w:p w:rsidR="006A10B8" w:rsidRDefault="006A10B8" w:rsidP="006A10B8">
                            <w:r w:rsidRPr="001001AE">
                              <w:rPr>
                                <w:rFonts w:ascii="Goudy Old Style" w:hAnsi="Goudy Old Style"/>
                              </w:rPr>
                              <w:t xml:space="preserve">ALLEGATO </w:t>
                            </w:r>
                            <w:r>
                              <w:rPr>
                                <w:rFonts w:ascii="Goudy Old Style" w:hAnsi="Goudy Old Style"/>
                              </w:rPr>
                              <w:t>C</w:t>
                            </w:r>
                            <w:proofErr w:type="gramStart"/>
                            <w:r w:rsidRPr="001001AE">
                              <w:rPr>
                                <w:rFonts w:ascii="Goudy Old Style" w:hAnsi="Goudy Old Style"/>
                              </w:rPr>
                              <w:t>)</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left:0;text-align:left;margin-left:-12.85pt;margin-top:-30.35pt;width:88.3pt;height:2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" stroked="f">
                <v:textbox>
                  <w:txbxContent>
                    <w:p w:rsidR="006A10B8" w:rsidRDefault="006A10B8" w:rsidP="006A10B8">
                      <w:r w:rsidRPr="001001AE">
                        <w:rPr>
                          <w:rFonts w:ascii="Goudy Old Style" w:hAnsi="Goudy Old Style"/>
                        </w:rPr>
                        <w:t xml:space="preserve">ALLEGATO </w:t>
                      </w:r>
                      <w:r>
                        <w:rPr>
                          <w:rFonts w:ascii="Goudy Old Style" w:hAnsi="Goudy Old Style"/>
                        </w:rPr>
                        <w:t>C</w:t>
                      </w:r>
                      <w:proofErr w:type="gramStart"/>
                      <w:r w:rsidRPr="001001AE">
                        <w:rPr>
                          <w:rFonts w:ascii="Goudy Old Style" w:hAnsi="Goudy Old Style"/>
                        </w:rPr>
                        <w:t>)</w:t>
                      </w:r>
                      <w:proofErr w:type="gramEnd"/>
                    </w:p>
                  </w:txbxContent>
                </v:textbox>
              </v:shape>
            </w:pict>
          </mc:Fallback>
        </mc:AlternateContent>
      </w:r>
      <w:r w:rsidR="00227CA8" w:rsidRPr="00173CE1">
        <w:rPr>
          <w:rFonts w:ascii="Goudy Old Style" w:hAnsi="Goudy Old Style"/>
          <w:b/>
        </w:rPr>
        <w:t>COMUNE DI DIMARO FOLGARIDA</w:t>
      </w:r>
      <w:r w:rsidR="00227CA8" w:rsidRPr="00173CE1">
        <w:rPr>
          <w:rFonts w:ascii="Goudy Old Style" w:hAnsi="Goudy Old Style"/>
          <w:b/>
        </w:rPr>
        <w:tab/>
      </w:r>
      <w:r w:rsidR="00227CA8" w:rsidRPr="00173CE1">
        <w:rPr>
          <w:rFonts w:ascii="Goudy Old Style" w:hAnsi="Goudy Old Style"/>
          <w:b/>
        </w:rPr>
        <w:tab/>
      </w:r>
      <w:r w:rsidR="00227CA8" w:rsidRPr="00173CE1">
        <w:rPr>
          <w:rFonts w:ascii="Goudy Old Style" w:hAnsi="Goudy Old Style"/>
          <w:b/>
        </w:rPr>
        <w:tab/>
      </w:r>
      <w:r w:rsidR="00517B81" w:rsidRPr="00173CE1">
        <w:rPr>
          <w:rFonts w:ascii="Goudy Old Style" w:hAnsi="Goudy Old Style"/>
          <w:b/>
        </w:rPr>
        <w:tab/>
      </w:r>
      <w:r w:rsidR="00227CA8" w:rsidRPr="00173CE1">
        <w:rPr>
          <w:rFonts w:ascii="Goudy Old Style" w:hAnsi="Goudy Old Style"/>
          <w:b/>
        </w:rPr>
        <w:t>PROVINCIA DI TRENTO</w:t>
      </w:r>
    </w:p>
    <w:p w:rsidR="00227CA8" w:rsidRPr="00173CE1" w:rsidRDefault="00227CA8" w:rsidP="00227CA8">
      <w:pPr>
        <w:pStyle w:val="Default"/>
        <w:jc w:val="both"/>
        <w:rPr>
          <w:rFonts w:ascii="Goudy Old Style" w:hAnsi="Goudy Old Style"/>
        </w:rPr>
      </w:pPr>
    </w:p>
    <w:p w:rsidR="00227CA8" w:rsidRPr="00173CE1" w:rsidRDefault="00227CA8" w:rsidP="00227CA8">
      <w:pPr>
        <w:pStyle w:val="Default"/>
        <w:jc w:val="both"/>
        <w:rPr>
          <w:rFonts w:ascii="Goudy Old Style" w:hAnsi="Goudy Old Style"/>
          <w:b/>
        </w:rPr>
      </w:pPr>
    </w:p>
    <w:p w:rsidR="00227CA8" w:rsidRPr="00173CE1" w:rsidRDefault="00227CA8" w:rsidP="00227CA8">
      <w:pPr>
        <w:pStyle w:val="Default"/>
        <w:jc w:val="both"/>
        <w:rPr>
          <w:rFonts w:ascii="Goudy Old Style" w:hAnsi="Goudy Old Style"/>
          <w:b/>
          <w:bCs/>
        </w:rPr>
      </w:pPr>
      <w:proofErr w:type="gramStart"/>
      <w:r w:rsidRPr="00173CE1">
        <w:rPr>
          <w:rFonts w:ascii="Goudy Old Style" w:hAnsi="Goudy Old Style"/>
          <w:b/>
        </w:rPr>
        <w:t>CAPITOLATO SPECIALE D’APPALTO</w:t>
      </w:r>
      <w:r w:rsidR="00517B81" w:rsidRPr="00173CE1">
        <w:rPr>
          <w:rFonts w:ascii="Goudy Old Style" w:hAnsi="Goudy Old Style"/>
          <w:b/>
        </w:rPr>
        <w:t xml:space="preserve"> AFFITTO STAGIONALE DELL’ESERCIZIO DI TIPO C) </w:t>
      </w:r>
      <w:r w:rsidR="00517B81" w:rsidRPr="00173CE1">
        <w:rPr>
          <w:rFonts w:ascii="Goudy Old Style" w:hAnsi="Goudy Old Style"/>
          <w:b/>
          <w:bCs/>
        </w:rPr>
        <w:t>IN LOCALITA’ BOSCHETTO: “SOMMINISTRAZIONE BE</w:t>
      </w:r>
      <w:r w:rsidR="00D14016" w:rsidRPr="00173CE1">
        <w:rPr>
          <w:rFonts w:ascii="Goudy Old Style" w:hAnsi="Goudy Old Style"/>
          <w:b/>
          <w:bCs/>
        </w:rPr>
        <w:t xml:space="preserve">VANDE DA EFFETTUARSI </w:t>
      </w:r>
      <w:proofErr w:type="gramEnd"/>
      <w:r w:rsidR="00D14016" w:rsidRPr="00173CE1">
        <w:rPr>
          <w:rFonts w:ascii="Goudy Old Style" w:hAnsi="Goudy Old Style"/>
          <w:b/>
          <w:bCs/>
        </w:rPr>
        <w:t>CONGIUNTAMENTE ALL’</w:t>
      </w:r>
      <w:r w:rsidR="00517B81" w:rsidRPr="00173CE1">
        <w:rPr>
          <w:rFonts w:ascii="Goudy Old Style" w:hAnsi="Goudy Old Style"/>
          <w:b/>
          <w:bCs/>
        </w:rPr>
        <w:t>ATTIVITA’ DI INTRATTENIMENTO E SVAGO DEL PARCO – TENNIS, BOCCE, GIOCHI”.</w:t>
      </w:r>
    </w:p>
    <w:p w:rsidR="006D7302" w:rsidRPr="00173CE1" w:rsidRDefault="006D7302" w:rsidP="00227CA8">
      <w:pPr>
        <w:pStyle w:val="Default"/>
        <w:jc w:val="both"/>
        <w:rPr>
          <w:rFonts w:ascii="Goudy Old Style" w:hAnsi="Goudy Old Style"/>
        </w:rPr>
      </w:pPr>
    </w:p>
    <w:p w:rsidR="00227CA8" w:rsidRPr="00173CE1" w:rsidRDefault="00227CA8" w:rsidP="00227CA8">
      <w:pPr>
        <w:pStyle w:val="Default"/>
        <w:jc w:val="center"/>
        <w:rPr>
          <w:rFonts w:ascii="Goudy Old Style" w:hAnsi="Goudy Old Style"/>
        </w:rPr>
      </w:pPr>
      <w:r w:rsidRPr="00173CE1">
        <w:rPr>
          <w:rFonts w:ascii="Goudy Old Style" w:hAnsi="Goudy Old Style"/>
          <w:b/>
          <w:bCs/>
        </w:rPr>
        <w:t xml:space="preserve">ARTICOLO </w:t>
      </w:r>
      <w:proofErr w:type="gramStart"/>
      <w:r w:rsidRPr="00173CE1">
        <w:rPr>
          <w:rFonts w:ascii="Goudy Old Style" w:hAnsi="Goudy Old Style"/>
          <w:b/>
          <w:bCs/>
        </w:rPr>
        <w:t>1</w:t>
      </w:r>
      <w:proofErr w:type="gramEnd"/>
      <w:r w:rsidRPr="00173CE1">
        <w:rPr>
          <w:rFonts w:ascii="Goudy Old Style" w:hAnsi="Goudy Old Style"/>
          <w:b/>
          <w:bCs/>
        </w:rPr>
        <w:t xml:space="preserve"> -</w:t>
      </w:r>
    </w:p>
    <w:p w:rsidR="00227CA8" w:rsidRPr="00173CE1" w:rsidRDefault="00227CA8" w:rsidP="00227CA8">
      <w:pPr>
        <w:pStyle w:val="Default"/>
        <w:jc w:val="center"/>
        <w:rPr>
          <w:rFonts w:ascii="Goudy Old Style" w:hAnsi="Goudy Old Style"/>
          <w:b/>
          <w:bCs/>
        </w:rPr>
      </w:pPr>
      <w:r w:rsidRPr="00173CE1">
        <w:rPr>
          <w:rFonts w:ascii="Goudy Old Style" w:hAnsi="Goudy Old Style"/>
          <w:b/>
          <w:bCs/>
        </w:rPr>
        <w:t>OGGETTO DELLA CONCESSIONE</w:t>
      </w:r>
    </w:p>
    <w:p w:rsidR="00227CA8" w:rsidRPr="00173CE1" w:rsidRDefault="00227CA8" w:rsidP="00227CA8">
      <w:pPr>
        <w:pStyle w:val="Default"/>
        <w:jc w:val="center"/>
        <w:rPr>
          <w:rFonts w:ascii="Goudy Old Style" w:hAnsi="Goudy Old Style"/>
        </w:rPr>
      </w:pPr>
    </w:p>
    <w:p w:rsidR="009352A6" w:rsidRPr="00173CE1" w:rsidRDefault="00227CA8" w:rsidP="007A4E55">
      <w:pPr>
        <w:pStyle w:val="Default"/>
        <w:jc w:val="both"/>
        <w:rPr>
          <w:rFonts w:ascii="Goudy Old Style" w:hAnsi="Goudy Old Style"/>
        </w:rPr>
      </w:pPr>
      <w:r w:rsidRPr="00173CE1">
        <w:rPr>
          <w:rFonts w:ascii="Goudy Old Style" w:hAnsi="Goudy Old Style"/>
        </w:rPr>
        <w:t xml:space="preserve">Il </w:t>
      </w:r>
      <w:r w:rsidR="009352A6" w:rsidRPr="00173CE1">
        <w:rPr>
          <w:rFonts w:ascii="Goudy Old Style" w:hAnsi="Goudy Old Style"/>
        </w:rPr>
        <w:t xml:space="preserve">presente capitolato speciale d’appalto ha per oggetto l’affitto di azienda pubblico esercizio </w:t>
      </w:r>
      <w:r w:rsidR="009650BF" w:rsidRPr="00173CE1">
        <w:rPr>
          <w:rFonts w:ascii="Goudy Old Style" w:hAnsi="Goudy Old Style"/>
        </w:rPr>
        <w:t>di proprietà del Comune di Dimaro Folgarida</w:t>
      </w:r>
      <w:r w:rsidR="00EF67E3" w:rsidRPr="00173CE1">
        <w:rPr>
          <w:rFonts w:ascii="Goudy Old Style" w:hAnsi="Goudy Old Style"/>
        </w:rPr>
        <w:t xml:space="preserve"> </w:t>
      </w:r>
      <w:r w:rsidR="009650BF" w:rsidRPr="00173CE1">
        <w:rPr>
          <w:rFonts w:ascii="Goudy Old Style" w:hAnsi="Goudy Old Style"/>
        </w:rPr>
        <w:t>sit</w:t>
      </w:r>
      <w:r w:rsidR="00113817" w:rsidRPr="00173CE1">
        <w:rPr>
          <w:rFonts w:ascii="Goudy Old Style" w:hAnsi="Goudy Old Style"/>
        </w:rPr>
        <w:t>a</w:t>
      </w:r>
      <w:r w:rsidR="009650BF" w:rsidRPr="00173CE1">
        <w:rPr>
          <w:rFonts w:ascii="Goudy Old Style" w:hAnsi="Goudy Old Style"/>
        </w:rPr>
        <w:t xml:space="preserve"> </w:t>
      </w:r>
      <w:r w:rsidR="009352A6" w:rsidRPr="00173CE1">
        <w:rPr>
          <w:rFonts w:ascii="Goudy Old Style" w:hAnsi="Goudy Old Style"/>
        </w:rPr>
        <w:t>in località Boschetto</w:t>
      </w:r>
      <w:r w:rsidR="009650BF" w:rsidRPr="00173CE1">
        <w:rPr>
          <w:rFonts w:ascii="Goudy Old Style" w:hAnsi="Goudy Old Style"/>
        </w:rPr>
        <w:t>,</w:t>
      </w:r>
      <w:r w:rsidR="001B7EC7" w:rsidRPr="00173CE1">
        <w:rPr>
          <w:rFonts w:ascii="Goudy Old Style" w:hAnsi="Goudy Old Style"/>
        </w:rPr>
        <w:t xml:space="preserve"> di tipo c)</w:t>
      </w:r>
      <w:r w:rsidR="00C841B8" w:rsidRPr="00173CE1">
        <w:rPr>
          <w:rFonts w:ascii="Goudy Old Style" w:hAnsi="Goudy Old Style"/>
        </w:rPr>
        <w:t>: “</w:t>
      </w:r>
      <w:proofErr w:type="gramStart"/>
      <w:r w:rsidR="00C841B8" w:rsidRPr="00173CE1">
        <w:rPr>
          <w:rFonts w:ascii="Goudy Old Style" w:hAnsi="Goudy Old Style"/>
        </w:rPr>
        <w:t>somministrazione</w:t>
      </w:r>
      <w:proofErr w:type="gramEnd"/>
      <w:r w:rsidR="00C841B8" w:rsidRPr="00173CE1">
        <w:rPr>
          <w:rFonts w:ascii="Goudy Old Style" w:hAnsi="Goudy Old Style"/>
        </w:rPr>
        <w:t xml:space="preserve"> bevande da effettuarsi congiuntamente all</w:t>
      </w:r>
      <w:r w:rsidR="005475F1" w:rsidRPr="00173CE1">
        <w:rPr>
          <w:rFonts w:ascii="Goudy Old Style" w:hAnsi="Goudy Old Style"/>
        </w:rPr>
        <w:t>’</w:t>
      </w:r>
      <w:r w:rsidR="00C841B8" w:rsidRPr="00173CE1">
        <w:rPr>
          <w:rFonts w:ascii="Goudy Old Style" w:hAnsi="Goudy Old Style"/>
        </w:rPr>
        <w:t>attività di intrattenimento e svago del parco – tennis, bocce, giochi</w:t>
      </w:r>
      <w:r w:rsidR="005475F1" w:rsidRPr="00173CE1">
        <w:rPr>
          <w:rFonts w:ascii="Goudy Old Style" w:hAnsi="Goudy Old Style"/>
        </w:rPr>
        <w:t>”</w:t>
      </w:r>
      <w:r w:rsidR="00E666C0" w:rsidRPr="00173CE1">
        <w:rPr>
          <w:rFonts w:ascii="Goudy Old Style" w:hAnsi="Goudy Old Style"/>
        </w:rPr>
        <w:t xml:space="preserve"> (ai sensi della </w:t>
      </w:r>
      <w:proofErr w:type="spellStart"/>
      <w:r w:rsidR="00E666C0" w:rsidRPr="00173CE1">
        <w:rPr>
          <w:rFonts w:ascii="Goudy Old Style" w:hAnsi="Goudy Old Style"/>
        </w:rPr>
        <w:t>L.P</w:t>
      </w:r>
      <w:proofErr w:type="spellEnd"/>
      <w:r w:rsidR="00E666C0" w:rsidRPr="00173CE1">
        <w:rPr>
          <w:rFonts w:ascii="Goudy Old Style" w:hAnsi="Goudy Old Style"/>
        </w:rPr>
        <w:t>. 14 luglio 2000, n. 9 relativa alla disciplina dell’attività di somministrazione di alimenti e bevande e dell’attività alberghiera)</w:t>
      </w:r>
      <w:r w:rsidR="00E666C0" w:rsidRPr="00173CE1">
        <w:rPr>
          <w:rFonts w:ascii="Goudy Old Style" w:eastAsia="Calibri" w:hAnsi="Goudy Old Style" w:cs="Arial"/>
        </w:rPr>
        <w:t xml:space="preserve">, </w:t>
      </w:r>
      <w:r w:rsidR="009352A6" w:rsidRPr="00173CE1">
        <w:rPr>
          <w:rFonts w:ascii="Goudy Old Style" w:hAnsi="Goudy Old Style"/>
        </w:rPr>
        <w:t>composto da:</w:t>
      </w:r>
    </w:p>
    <w:p w:rsidR="00FF4239" w:rsidRPr="00173CE1" w:rsidRDefault="00FF4239" w:rsidP="00B56A71">
      <w:pPr>
        <w:pStyle w:val="Paragrafoelenco"/>
        <w:numPr>
          <w:ilvl w:val="0"/>
          <w:numId w:val="2"/>
        </w:numPr>
        <w:tabs>
          <w:tab w:val="left" w:pos="426"/>
        </w:tabs>
        <w:rPr>
          <w:rFonts w:ascii="Goudy Old Style" w:eastAsiaTheme="minorHAnsi" w:hAnsi="Goudy Old Style" w:cs="Times New Roman"/>
          <w:color w:val="000000"/>
          <w:sz w:val="24"/>
          <w:szCs w:val="24"/>
        </w:rPr>
      </w:pPr>
      <w:proofErr w:type="spellStart"/>
      <w:proofErr w:type="gramStart"/>
      <w:r w:rsidRPr="00173CE1">
        <w:rPr>
          <w:rFonts w:ascii="Goudy Old Style" w:eastAsiaTheme="minorHAnsi" w:hAnsi="Goudy Old Style" w:cs="Times New Roman"/>
          <w:color w:val="000000"/>
          <w:sz w:val="24"/>
          <w:szCs w:val="24"/>
        </w:rPr>
        <w:t>p.ed</w:t>
      </w:r>
      <w:proofErr w:type="spellEnd"/>
      <w:r w:rsidRPr="00173CE1">
        <w:rPr>
          <w:rFonts w:ascii="Goudy Old Style" w:eastAsiaTheme="minorHAnsi" w:hAnsi="Goudy Old Style" w:cs="Times New Roman"/>
          <w:color w:val="000000"/>
          <w:sz w:val="24"/>
          <w:szCs w:val="24"/>
        </w:rPr>
        <w:t>.</w:t>
      </w:r>
      <w:proofErr w:type="gramEnd"/>
      <w:r w:rsidRPr="00173CE1">
        <w:rPr>
          <w:rFonts w:ascii="Goudy Old Style" w:eastAsiaTheme="minorHAnsi" w:hAnsi="Goudy Old Style" w:cs="Times New Roman"/>
          <w:color w:val="000000"/>
          <w:sz w:val="24"/>
          <w:szCs w:val="24"/>
        </w:rPr>
        <w:t xml:space="preserve"> 132 C.C. Carciato e</w:t>
      </w:r>
      <w:r w:rsidR="00C841B8" w:rsidRPr="00173CE1">
        <w:rPr>
          <w:rFonts w:ascii="Goudy Old Style" w:eastAsiaTheme="minorHAnsi" w:hAnsi="Goudy Old Style" w:cs="Times New Roman"/>
          <w:color w:val="000000"/>
          <w:sz w:val="24"/>
          <w:szCs w:val="24"/>
        </w:rPr>
        <w:t xml:space="preserve"> parte della p.f. 470/1 in C.C. Carciato</w:t>
      </w:r>
      <w:r w:rsidRPr="00173CE1">
        <w:rPr>
          <w:rFonts w:ascii="Goudy Old Style" w:eastAsiaTheme="minorHAnsi" w:hAnsi="Goudy Old Style" w:cs="Times New Roman"/>
          <w:color w:val="000000"/>
          <w:sz w:val="24"/>
          <w:szCs w:val="24"/>
        </w:rPr>
        <w:t>;</w:t>
      </w:r>
    </w:p>
    <w:p w:rsidR="009352A6" w:rsidRPr="00173CE1" w:rsidRDefault="00C841B8" w:rsidP="00B56A71">
      <w:pPr>
        <w:pStyle w:val="Paragrafoelenco"/>
        <w:numPr>
          <w:ilvl w:val="0"/>
          <w:numId w:val="2"/>
        </w:numPr>
        <w:tabs>
          <w:tab w:val="left" w:pos="426"/>
        </w:tabs>
        <w:rPr>
          <w:rFonts w:ascii="Goudy Old Style" w:eastAsiaTheme="minorHAnsi" w:hAnsi="Goudy Old Style" w:cs="Times New Roman"/>
          <w:color w:val="000000"/>
          <w:sz w:val="24"/>
          <w:szCs w:val="24"/>
        </w:rPr>
      </w:pPr>
      <w:proofErr w:type="gramStart"/>
      <w:r w:rsidRPr="00173CE1">
        <w:rPr>
          <w:rFonts w:ascii="Goudy Old Style" w:eastAsiaTheme="minorHAnsi" w:hAnsi="Goudy Old Style" w:cs="Times New Roman"/>
          <w:color w:val="000000"/>
          <w:sz w:val="24"/>
          <w:szCs w:val="24"/>
        </w:rPr>
        <w:t>p.f.</w:t>
      </w:r>
      <w:proofErr w:type="gramEnd"/>
      <w:r w:rsidRPr="00173CE1">
        <w:rPr>
          <w:rFonts w:ascii="Goudy Old Style" w:eastAsiaTheme="minorHAnsi" w:hAnsi="Goudy Old Style" w:cs="Times New Roman"/>
          <w:color w:val="000000"/>
          <w:sz w:val="24"/>
          <w:szCs w:val="24"/>
        </w:rPr>
        <w:t xml:space="preserve"> 424/1, parte delle </w:t>
      </w:r>
      <w:proofErr w:type="spellStart"/>
      <w:r w:rsidRPr="00173CE1">
        <w:rPr>
          <w:rFonts w:ascii="Goudy Old Style" w:eastAsiaTheme="minorHAnsi" w:hAnsi="Goudy Old Style" w:cs="Times New Roman"/>
          <w:color w:val="000000"/>
          <w:sz w:val="24"/>
          <w:szCs w:val="24"/>
        </w:rPr>
        <w:t>pp.ff</w:t>
      </w:r>
      <w:proofErr w:type="spellEnd"/>
      <w:r w:rsidRPr="00173CE1">
        <w:rPr>
          <w:rFonts w:ascii="Goudy Old Style" w:eastAsiaTheme="minorHAnsi" w:hAnsi="Goudy Old Style" w:cs="Times New Roman"/>
          <w:color w:val="000000"/>
          <w:sz w:val="24"/>
          <w:szCs w:val="24"/>
        </w:rPr>
        <w:t>. 423 e 429 in C.C. Dimaro.</w:t>
      </w:r>
    </w:p>
    <w:p w:rsidR="009352A6" w:rsidRPr="00173CE1" w:rsidRDefault="009352A6" w:rsidP="007A4E55">
      <w:pPr>
        <w:tabs>
          <w:tab w:val="left" w:pos="922"/>
        </w:tabs>
        <w:spacing w:after="0"/>
        <w:jc w:val="both"/>
        <w:rPr>
          <w:rFonts w:ascii="Goudy Old Style" w:hAnsi="Goudy Old Style" w:cs="Times New Roman"/>
          <w:color w:val="000000"/>
          <w:sz w:val="24"/>
          <w:szCs w:val="24"/>
        </w:rPr>
      </w:pPr>
      <w:r w:rsidRPr="00173CE1">
        <w:rPr>
          <w:rFonts w:ascii="Goudy Old Style" w:hAnsi="Goudy Old Style" w:cs="Times New Roman"/>
          <w:color w:val="000000"/>
          <w:sz w:val="24"/>
          <w:szCs w:val="24"/>
        </w:rPr>
        <w:t xml:space="preserve">Il tutto come individuato </w:t>
      </w:r>
      <w:r w:rsidR="007A4E55" w:rsidRPr="00173CE1">
        <w:rPr>
          <w:rFonts w:ascii="Goudy Old Style" w:hAnsi="Goudy Old Style" w:cs="Times New Roman"/>
          <w:color w:val="000000"/>
          <w:sz w:val="24"/>
          <w:szCs w:val="24"/>
        </w:rPr>
        <w:t xml:space="preserve">nell’allegata planimetria </w:t>
      </w:r>
      <w:r w:rsidR="007A4E55" w:rsidRPr="00173CE1">
        <w:rPr>
          <w:rFonts w:ascii="Goudy Old Style" w:hAnsi="Goudy Old Style" w:cs="Times New Roman"/>
          <w:b/>
          <w:color w:val="000000"/>
          <w:sz w:val="24"/>
          <w:szCs w:val="24"/>
        </w:rPr>
        <w:t>allegato sub A</w:t>
      </w:r>
      <w:proofErr w:type="gramStart"/>
      <w:r w:rsidR="007A4E55" w:rsidRPr="00173CE1">
        <w:rPr>
          <w:rFonts w:ascii="Goudy Old Style" w:hAnsi="Goudy Old Style" w:cs="Times New Roman"/>
          <w:b/>
          <w:color w:val="000000"/>
          <w:sz w:val="24"/>
          <w:szCs w:val="24"/>
        </w:rPr>
        <w:t>).</w:t>
      </w:r>
      <w:proofErr w:type="gramEnd"/>
      <w:r w:rsidRPr="00173CE1">
        <w:rPr>
          <w:rFonts w:ascii="Goudy Old Style" w:hAnsi="Goudy Old Style" w:cs="Times New Roman"/>
          <w:color w:val="000000"/>
          <w:sz w:val="24"/>
          <w:szCs w:val="24"/>
        </w:rPr>
        <w:t xml:space="preserve"> </w:t>
      </w:r>
    </w:p>
    <w:p w:rsidR="009352A6" w:rsidRPr="00173CE1" w:rsidRDefault="009352A6" w:rsidP="007A4E55">
      <w:pPr>
        <w:tabs>
          <w:tab w:val="left" w:pos="922"/>
        </w:tabs>
        <w:spacing w:after="0"/>
        <w:jc w:val="both"/>
        <w:rPr>
          <w:rFonts w:ascii="Goudy Old Style" w:hAnsi="Goudy Old Style" w:cs="Times New Roman"/>
          <w:color w:val="000000"/>
          <w:sz w:val="24"/>
          <w:szCs w:val="24"/>
        </w:rPr>
      </w:pPr>
      <w:r w:rsidRPr="00173CE1">
        <w:rPr>
          <w:rFonts w:ascii="Goudy Old Style" w:hAnsi="Goudy Old Style" w:cs="Times New Roman"/>
          <w:color w:val="000000"/>
          <w:sz w:val="24"/>
          <w:szCs w:val="24"/>
        </w:rPr>
        <w:t>Fanno inoltre parte dell’affitto i mobili e le attrezzature descritti nell’inventario allegato e dato in consegna all’inizio della gestione</w:t>
      </w:r>
      <w:r w:rsidR="001B7EC7" w:rsidRPr="00173CE1">
        <w:rPr>
          <w:rFonts w:ascii="Goudy Old Style" w:hAnsi="Goudy Old Style" w:cs="Times New Roman"/>
          <w:color w:val="000000"/>
          <w:sz w:val="24"/>
          <w:szCs w:val="24"/>
        </w:rPr>
        <w:t>,</w:t>
      </w:r>
      <w:r w:rsidRPr="00173CE1">
        <w:rPr>
          <w:rFonts w:ascii="Goudy Old Style" w:hAnsi="Goudy Old Style" w:cs="Times New Roman"/>
          <w:color w:val="000000"/>
          <w:sz w:val="24"/>
          <w:szCs w:val="24"/>
        </w:rPr>
        <w:t xml:space="preserve"> come eventualmente aggiornato durante il corso della stessa.</w:t>
      </w:r>
      <w:r w:rsidR="00072430" w:rsidRPr="00173CE1">
        <w:rPr>
          <w:rFonts w:ascii="Goudy Old Style" w:hAnsi="Goudy Old Style" w:cs="Times New Roman"/>
          <w:color w:val="000000"/>
          <w:sz w:val="24"/>
          <w:szCs w:val="24"/>
        </w:rPr>
        <w:t xml:space="preserve"> L’inventario dovrà essere sottoscritto da entrambe le parti.</w:t>
      </w:r>
      <w:r w:rsidRPr="00173CE1">
        <w:rPr>
          <w:rFonts w:ascii="Goudy Old Style" w:hAnsi="Goudy Old Style" w:cs="Times New Roman"/>
          <w:color w:val="000000"/>
          <w:sz w:val="24"/>
          <w:szCs w:val="24"/>
        </w:rPr>
        <w:t xml:space="preserve"> </w:t>
      </w:r>
    </w:p>
    <w:p w:rsidR="00CC5482" w:rsidRPr="00173CE1" w:rsidRDefault="00CC5482" w:rsidP="007A4E55">
      <w:pPr>
        <w:tabs>
          <w:tab w:val="left" w:pos="922"/>
        </w:tabs>
        <w:spacing w:after="0"/>
        <w:jc w:val="both"/>
        <w:rPr>
          <w:rFonts w:ascii="Goudy Old Style" w:hAnsi="Goudy Old Style" w:cs="Times New Roman"/>
          <w:color w:val="000000"/>
          <w:sz w:val="24"/>
          <w:szCs w:val="24"/>
        </w:rPr>
      </w:pPr>
      <w:r w:rsidRPr="00173CE1">
        <w:rPr>
          <w:rFonts w:ascii="Goudy Old Style" w:hAnsi="Goudy Old Style" w:cs="Times New Roman"/>
          <w:color w:val="000000"/>
          <w:sz w:val="24"/>
          <w:szCs w:val="24"/>
        </w:rPr>
        <w:t xml:space="preserve">La gestione del pubblico esercizio avviene con le </w:t>
      </w:r>
      <w:proofErr w:type="gramStart"/>
      <w:r w:rsidRPr="00173CE1">
        <w:rPr>
          <w:rFonts w:ascii="Goudy Old Style" w:hAnsi="Goudy Old Style" w:cs="Times New Roman"/>
          <w:color w:val="000000"/>
          <w:sz w:val="24"/>
          <w:szCs w:val="24"/>
        </w:rPr>
        <w:t>modalità</w:t>
      </w:r>
      <w:proofErr w:type="gramEnd"/>
      <w:r w:rsidRPr="00173CE1">
        <w:rPr>
          <w:rFonts w:ascii="Goudy Old Style" w:hAnsi="Goudy Old Style" w:cs="Times New Roman"/>
          <w:color w:val="000000"/>
          <w:sz w:val="24"/>
          <w:szCs w:val="24"/>
        </w:rPr>
        <w:t xml:space="preserve"> dell’affitto d’azienda.</w:t>
      </w:r>
    </w:p>
    <w:p w:rsidR="007A4E55" w:rsidRPr="00173CE1" w:rsidRDefault="007A4E55" w:rsidP="00227CA8">
      <w:pPr>
        <w:pStyle w:val="Default"/>
        <w:jc w:val="both"/>
        <w:rPr>
          <w:rFonts w:ascii="Goudy Old Style" w:hAnsi="Goudy Old Style"/>
        </w:rPr>
      </w:pPr>
    </w:p>
    <w:p w:rsidR="00227CA8" w:rsidRPr="00173CE1" w:rsidRDefault="00227CA8" w:rsidP="00227CA8">
      <w:pPr>
        <w:pStyle w:val="Default"/>
        <w:jc w:val="center"/>
        <w:rPr>
          <w:rFonts w:ascii="Goudy Old Style" w:hAnsi="Goudy Old Style"/>
        </w:rPr>
      </w:pPr>
      <w:r w:rsidRPr="00173CE1">
        <w:rPr>
          <w:rFonts w:ascii="Goudy Old Style" w:hAnsi="Goudy Old Style"/>
          <w:b/>
          <w:bCs/>
        </w:rPr>
        <w:t xml:space="preserve">ARTICOLO </w:t>
      </w:r>
      <w:proofErr w:type="gramStart"/>
      <w:r w:rsidRPr="00173CE1">
        <w:rPr>
          <w:rFonts w:ascii="Goudy Old Style" w:hAnsi="Goudy Old Style"/>
          <w:b/>
          <w:bCs/>
        </w:rPr>
        <w:t>2</w:t>
      </w:r>
      <w:proofErr w:type="gramEnd"/>
      <w:r w:rsidRPr="00173CE1">
        <w:rPr>
          <w:rFonts w:ascii="Goudy Old Style" w:hAnsi="Goudy Old Style"/>
          <w:b/>
          <w:bCs/>
        </w:rPr>
        <w:t xml:space="preserve"> -</w:t>
      </w:r>
    </w:p>
    <w:p w:rsidR="00227CA8" w:rsidRPr="00173CE1" w:rsidRDefault="00227CA8" w:rsidP="00227CA8">
      <w:pPr>
        <w:pStyle w:val="Default"/>
        <w:jc w:val="center"/>
        <w:rPr>
          <w:rFonts w:ascii="Goudy Old Style" w:hAnsi="Goudy Old Style"/>
          <w:b/>
          <w:bCs/>
        </w:rPr>
      </w:pPr>
      <w:r w:rsidRPr="00173CE1">
        <w:rPr>
          <w:rFonts w:ascii="Goudy Old Style" w:hAnsi="Goudy Old Style"/>
          <w:b/>
          <w:bCs/>
        </w:rPr>
        <w:t>SCOPO</w:t>
      </w:r>
    </w:p>
    <w:p w:rsidR="00227CA8" w:rsidRPr="00173CE1" w:rsidRDefault="00227CA8" w:rsidP="00227CA8">
      <w:pPr>
        <w:pStyle w:val="Default"/>
        <w:jc w:val="center"/>
        <w:rPr>
          <w:rFonts w:ascii="Goudy Old Style" w:hAnsi="Goudy Old Style"/>
        </w:rPr>
      </w:pPr>
    </w:p>
    <w:p w:rsidR="00227CA8" w:rsidRPr="00173CE1" w:rsidRDefault="00227CA8" w:rsidP="00227CA8">
      <w:pPr>
        <w:pStyle w:val="Default"/>
        <w:jc w:val="both"/>
        <w:rPr>
          <w:rFonts w:ascii="Goudy Old Style" w:hAnsi="Goudy Old Style"/>
        </w:rPr>
      </w:pPr>
      <w:r w:rsidRPr="00173CE1">
        <w:rPr>
          <w:rFonts w:ascii="Goudy Old Style" w:hAnsi="Goudy Old Style"/>
        </w:rPr>
        <w:t>Lo scopo della concessione consiste nella gestione della struttura</w:t>
      </w:r>
      <w:r w:rsidR="00C841B8" w:rsidRPr="00173CE1">
        <w:rPr>
          <w:rFonts w:ascii="Goudy Old Style" w:hAnsi="Goudy Old Style"/>
        </w:rPr>
        <w:t xml:space="preserve">, come identificata all’articolo </w:t>
      </w:r>
      <w:proofErr w:type="gramStart"/>
      <w:r w:rsidR="00C841B8" w:rsidRPr="00173CE1">
        <w:rPr>
          <w:rFonts w:ascii="Goudy Old Style" w:hAnsi="Goudy Old Style"/>
        </w:rPr>
        <w:t>1</w:t>
      </w:r>
      <w:proofErr w:type="gramEnd"/>
      <w:r w:rsidR="00C841B8" w:rsidRPr="00173CE1">
        <w:rPr>
          <w:rFonts w:ascii="Goudy Old Style" w:hAnsi="Goudy Old Style"/>
        </w:rPr>
        <w:t>,</w:t>
      </w:r>
      <w:r w:rsidRPr="00173CE1">
        <w:rPr>
          <w:rFonts w:ascii="Goudy Old Style" w:hAnsi="Goudy Old Style"/>
        </w:rPr>
        <w:t xml:space="preserve"> per </w:t>
      </w:r>
      <w:proofErr w:type="gramStart"/>
      <w:r w:rsidRPr="00173CE1">
        <w:rPr>
          <w:rFonts w:ascii="Goudy Old Style" w:hAnsi="Goudy Old Style"/>
        </w:rPr>
        <w:t>le</w:t>
      </w:r>
      <w:proofErr w:type="gramEnd"/>
      <w:r w:rsidRPr="00173CE1">
        <w:rPr>
          <w:rFonts w:ascii="Goudy Old Style" w:hAnsi="Goudy Old Style"/>
        </w:rPr>
        <w:t xml:space="preserve"> finalità commerciali che l’affittuario persegue. La gestione non potrà essere </w:t>
      </w:r>
      <w:proofErr w:type="gramStart"/>
      <w:r w:rsidRPr="00173CE1">
        <w:rPr>
          <w:rFonts w:ascii="Goudy Old Style" w:hAnsi="Goudy Old Style"/>
        </w:rPr>
        <w:t>effettuata</w:t>
      </w:r>
      <w:proofErr w:type="gramEnd"/>
      <w:r w:rsidRPr="00173CE1">
        <w:rPr>
          <w:rFonts w:ascii="Goudy Old Style" w:hAnsi="Goudy Old Style"/>
        </w:rPr>
        <w:t xml:space="preserve"> per altro scopo per cui la concessione è disposta, salvo i casi eccezionali formalmente autorizzati dal Comune.</w:t>
      </w:r>
    </w:p>
    <w:p w:rsidR="00227CA8" w:rsidRPr="00173CE1" w:rsidRDefault="00227CA8" w:rsidP="00227CA8">
      <w:pPr>
        <w:pStyle w:val="Default"/>
        <w:jc w:val="both"/>
        <w:rPr>
          <w:rFonts w:ascii="Goudy Old Style" w:hAnsi="Goudy Old Style"/>
        </w:rPr>
      </w:pPr>
    </w:p>
    <w:p w:rsidR="00227CA8" w:rsidRPr="00173CE1" w:rsidRDefault="00227CA8" w:rsidP="00227CA8">
      <w:pPr>
        <w:pStyle w:val="Default"/>
        <w:jc w:val="center"/>
        <w:rPr>
          <w:rFonts w:ascii="Goudy Old Style" w:hAnsi="Goudy Old Style"/>
        </w:rPr>
      </w:pPr>
      <w:r w:rsidRPr="00173CE1">
        <w:rPr>
          <w:rFonts w:ascii="Goudy Old Style" w:hAnsi="Goudy Old Style"/>
          <w:b/>
          <w:bCs/>
        </w:rPr>
        <w:t xml:space="preserve">ARTICOLO </w:t>
      </w:r>
      <w:proofErr w:type="gramStart"/>
      <w:r w:rsidRPr="00173CE1">
        <w:rPr>
          <w:rFonts w:ascii="Goudy Old Style" w:hAnsi="Goudy Old Style"/>
          <w:b/>
          <w:bCs/>
        </w:rPr>
        <w:t>3</w:t>
      </w:r>
      <w:proofErr w:type="gramEnd"/>
      <w:r w:rsidRPr="00173CE1">
        <w:rPr>
          <w:rFonts w:ascii="Goudy Old Style" w:hAnsi="Goudy Old Style"/>
          <w:b/>
          <w:bCs/>
        </w:rPr>
        <w:t xml:space="preserve"> -</w:t>
      </w:r>
    </w:p>
    <w:p w:rsidR="00227CA8" w:rsidRPr="00173CE1" w:rsidRDefault="00227CA8" w:rsidP="00227CA8">
      <w:pPr>
        <w:pStyle w:val="Default"/>
        <w:jc w:val="center"/>
        <w:rPr>
          <w:rFonts w:ascii="Goudy Old Style" w:hAnsi="Goudy Old Style"/>
          <w:b/>
          <w:bCs/>
        </w:rPr>
      </w:pPr>
      <w:r w:rsidRPr="00173CE1">
        <w:rPr>
          <w:rFonts w:ascii="Goudy Old Style" w:hAnsi="Goudy Old Style"/>
          <w:b/>
          <w:bCs/>
        </w:rPr>
        <w:t>USO DELL’IMPIANTO</w:t>
      </w:r>
    </w:p>
    <w:p w:rsidR="009D294A" w:rsidRPr="00173CE1" w:rsidRDefault="009D294A" w:rsidP="00227CA8">
      <w:pPr>
        <w:pStyle w:val="Default"/>
        <w:jc w:val="center"/>
        <w:rPr>
          <w:rFonts w:ascii="Goudy Old Style" w:hAnsi="Goudy Old Style"/>
        </w:rPr>
      </w:pPr>
    </w:p>
    <w:p w:rsidR="00227CA8" w:rsidRPr="00173CE1" w:rsidRDefault="00227CA8" w:rsidP="00227CA8">
      <w:pPr>
        <w:pStyle w:val="Default"/>
        <w:jc w:val="both"/>
        <w:rPr>
          <w:rFonts w:ascii="Goudy Old Style" w:hAnsi="Goudy Old Style"/>
        </w:rPr>
      </w:pPr>
      <w:r w:rsidRPr="00173CE1">
        <w:rPr>
          <w:rFonts w:ascii="Goudy Old Style" w:hAnsi="Goudy Old Style"/>
        </w:rPr>
        <w:t xml:space="preserve">L’affittuario dovrà utilizzare e far </w:t>
      </w:r>
      <w:proofErr w:type="gramStart"/>
      <w:r w:rsidRPr="00173CE1">
        <w:rPr>
          <w:rFonts w:ascii="Goudy Old Style" w:hAnsi="Goudy Old Style"/>
        </w:rPr>
        <w:t>utilizzare</w:t>
      </w:r>
      <w:proofErr w:type="gramEnd"/>
      <w:r w:rsidRPr="00173CE1">
        <w:rPr>
          <w:rFonts w:ascii="Goudy Old Style" w:hAnsi="Goudy Old Style"/>
        </w:rPr>
        <w:t xml:space="preserve"> l’impianto in modo corretto, usando la diligenza del buon padre di famiglia. Dovrà inoltre osservare tutte le norme di sicurezza, </w:t>
      </w:r>
      <w:proofErr w:type="gramStart"/>
      <w:r w:rsidRPr="00173CE1">
        <w:rPr>
          <w:rFonts w:ascii="Goudy Old Style" w:hAnsi="Goudy Old Style"/>
        </w:rPr>
        <w:t xml:space="preserve">di </w:t>
      </w:r>
      <w:proofErr w:type="gramEnd"/>
      <w:r w:rsidRPr="00173CE1">
        <w:rPr>
          <w:rFonts w:ascii="Goudy Old Style" w:hAnsi="Goudy Old Style"/>
        </w:rPr>
        <w:t xml:space="preserve">igiene, i regolamenti comunali e le disposizioni di legge in materia, applicabili e compatibili con la natura dell’impianto in oggetto. </w:t>
      </w:r>
    </w:p>
    <w:p w:rsidR="00227CA8" w:rsidRPr="00173CE1" w:rsidRDefault="00227CA8" w:rsidP="00227CA8">
      <w:pPr>
        <w:pStyle w:val="Default"/>
        <w:jc w:val="center"/>
        <w:rPr>
          <w:rFonts w:ascii="Goudy Old Style" w:hAnsi="Goudy Old Style"/>
        </w:rPr>
      </w:pPr>
    </w:p>
    <w:p w:rsidR="00227CA8" w:rsidRPr="00173CE1" w:rsidRDefault="00227CA8" w:rsidP="00227CA8">
      <w:pPr>
        <w:pStyle w:val="Default"/>
        <w:jc w:val="center"/>
        <w:rPr>
          <w:rFonts w:ascii="Goudy Old Style" w:hAnsi="Goudy Old Style"/>
        </w:rPr>
      </w:pPr>
      <w:r w:rsidRPr="00173CE1">
        <w:rPr>
          <w:rFonts w:ascii="Goudy Old Style" w:hAnsi="Goudy Old Style"/>
          <w:b/>
          <w:bCs/>
        </w:rPr>
        <w:t xml:space="preserve">ARTICOLO </w:t>
      </w:r>
      <w:proofErr w:type="gramStart"/>
      <w:r w:rsidRPr="00173CE1">
        <w:rPr>
          <w:rFonts w:ascii="Goudy Old Style" w:hAnsi="Goudy Old Style"/>
          <w:b/>
          <w:bCs/>
        </w:rPr>
        <w:t>4</w:t>
      </w:r>
      <w:proofErr w:type="gramEnd"/>
      <w:r w:rsidRPr="00173CE1">
        <w:rPr>
          <w:rFonts w:ascii="Goudy Old Style" w:hAnsi="Goudy Old Style"/>
          <w:b/>
          <w:bCs/>
        </w:rPr>
        <w:t xml:space="preserve"> -</w:t>
      </w:r>
    </w:p>
    <w:p w:rsidR="007A4E55" w:rsidRPr="00173CE1" w:rsidRDefault="00227CA8" w:rsidP="00227CA8">
      <w:pPr>
        <w:pStyle w:val="Default"/>
        <w:jc w:val="center"/>
        <w:rPr>
          <w:rFonts w:ascii="Goudy Old Style" w:hAnsi="Goudy Old Style"/>
          <w:b/>
          <w:bCs/>
        </w:rPr>
      </w:pPr>
      <w:r w:rsidRPr="00173CE1">
        <w:rPr>
          <w:rFonts w:ascii="Goudy Old Style" w:hAnsi="Goudy Old Style"/>
          <w:b/>
          <w:bCs/>
        </w:rPr>
        <w:t xml:space="preserve">DURATA </w:t>
      </w:r>
      <w:r w:rsidR="007A4E55" w:rsidRPr="00173CE1">
        <w:rPr>
          <w:rFonts w:ascii="Goudy Old Style" w:hAnsi="Goudy Old Style"/>
          <w:b/>
          <w:bCs/>
        </w:rPr>
        <w:t xml:space="preserve">DEL CONTRATTO </w:t>
      </w:r>
    </w:p>
    <w:p w:rsidR="00B56A71" w:rsidRPr="00173CE1" w:rsidRDefault="00B56A71" w:rsidP="00227CA8">
      <w:pPr>
        <w:pStyle w:val="Default"/>
        <w:jc w:val="center"/>
        <w:rPr>
          <w:rFonts w:ascii="Goudy Old Style" w:hAnsi="Goudy Old Style"/>
        </w:rPr>
      </w:pPr>
    </w:p>
    <w:p w:rsidR="007A4E55" w:rsidRPr="00173CE1" w:rsidRDefault="00227CA8" w:rsidP="00227CA8">
      <w:pPr>
        <w:pStyle w:val="Default"/>
        <w:jc w:val="both"/>
        <w:rPr>
          <w:rFonts w:ascii="Goudy Old Style" w:hAnsi="Goudy Old Style"/>
        </w:rPr>
      </w:pPr>
      <w:r w:rsidRPr="00173CE1">
        <w:rPr>
          <w:rFonts w:ascii="Goudy Old Style" w:hAnsi="Goudy Old Style"/>
        </w:rPr>
        <w:t>La concessione a gestire in affitto l’impianto</w:t>
      </w:r>
      <w:r w:rsidR="007A4E55" w:rsidRPr="00173CE1">
        <w:rPr>
          <w:rFonts w:ascii="Goudy Old Style" w:hAnsi="Goudy Old Style"/>
        </w:rPr>
        <w:t xml:space="preserve"> di cui trattasi avrà la durata </w:t>
      </w:r>
      <w:r w:rsidR="00037C9B" w:rsidRPr="00173CE1">
        <w:rPr>
          <w:rFonts w:ascii="Goudy Old Style" w:hAnsi="Goudy Old Style"/>
        </w:rPr>
        <w:t xml:space="preserve">per il periodo </w:t>
      </w:r>
      <w:proofErr w:type="gramStart"/>
      <w:r w:rsidR="007A4E55" w:rsidRPr="00173CE1">
        <w:rPr>
          <w:rFonts w:ascii="Goudy Old Style" w:hAnsi="Goudy Old Style"/>
          <w:b/>
        </w:rPr>
        <w:t>dal</w:t>
      </w:r>
      <w:proofErr w:type="gramEnd"/>
      <w:r w:rsidR="007A4E55" w:rsidRPr="00173CE1">
        <w:rPr>
          <w:rFonts w:ascii="Goudy Old Style" w:hAnsi="Goudy Old Style"/>
          <w:b/>
        </w:rPr>
        <w:t xml:space="preserve"> </w:t>
      </w:r>
      <w:r w:rsidR="00037C9B" w:rsidRPr="00173CE1">
        <w:rPr>
          <w:rFonts w:ascii="Goudy Old Style" w:hAnsi="Goudy Old Style"/>
          <w:b/>
        </w:rPr>
        <w:t xml:space="preserve">01 luglio </w:t>
      </w:r>
      <w:r w:rsidR="007A4E55" w:rsidRPr="00173CE1">
        <w:rPr>
          <w:rFonts w:ascii="Goudy Old Style" w:hAnsi="Goudy Old Style"/>
          <w:b/>
        </w:rPr>
        <w:t xml:space="preserve">fino al </w:t>
      </w:r>
      <w:r w:rsidR="000C63ED">
        <w:rPr>
          <w:rFonts w:ascii="Goudy Old Style" w:hAnsi="Goudy Old Style"/>
          <w:b/>
        </w:rPr>
        <w:t>31 agosto</w:t>
      </w:r>
      <w:r w:rsidR="007A4E55" w:rsidRPr="00173CE1">
        <w:rPr>
          <w:rFonts w:ascii="Goudy Old Style" w:hAnsi="Goudy Old Style"/>
          <w:b/>
        </w:rPr>
        <w:t xml:space="preserve"> 202</w:t>
      </w:r>
      <w:r w:rsidR="00E666C0" w:rsidRPr="00173CE1">
        <w:rPr>
          <w:rFonts w:ascii="Goudy Old Style" w:hAnsi="Goudy Old Style"/>
          <w:b/>
        </w:rPr>
        <w:t>4</w:t>
      </w:r>
      <w:r w:rsidR="007A4E55" w:rsidRPr="00173CE1">
        <w:rPr>
          <w:rFonts w:ascii="Goudy Old Style" w:hAnsi="Goudy Old Style"/>
          <w:b/>
        </w:rPr>
        <w:t xml:space="preserve"> compresi</w:t>
      </w:r>
      <w:r w:rsidR="000C63ED">
        <w:rPr>
          <w:rFonts w:ascii="Goudy Old Style" w:hAnsi="Goudy Old Style"/>
        </w:rPr>
        <w:t xml:space="preserve">. Sono </w:t>
      </w:r>
      <w:r w:rsidR="007A4E55" w:rsidRPr="00173CE1">
        <w:rPr>
          <w:rFonts w:ascii="Goudy Old Style" w:hAnsi="Goudy Old Style"/>
        </w:rPr>
        <w:t xml:space="preserve">esclusi i rinnovi e le proroghe tacite. </w:t>
      </w:r>
      <w:r w:rsidR="00EF67E3" w:rsidRPr="00173CE1">
        <w:rPr>
          <w:rFonts w:ascii="Goudy Old Style" w:hAnsi="Goudy Old Style"/>
        </w:rPr>
        <w:t>Il Comune</w:t>
      </w:r>
      <w:r w:rsidRPr="00173CE1">
        <w:rPr>
          <w:rFonts w:ascii="Goudy Old Style" w:hAnsi="Goudy Old Style"/>
        </w:rPr>
        <w:t xml:space="preserve"> </w:t>
      </w:r>
      <w:proofErr w:type="gramStart"/>
      <w:r w:rsidRPr="00173CE1">
        <w:rPr>
          <w:rFonts w:ascii="Goudy Old Style" w:hAnsi="Goudy Old Style"/>
        </w:rPr>
        <w:t xml:space="preserve">si </w:t>
      </w:r>
      <w:proofErr w:type="gramEnd"/>
      <w:r w:rsidRPr="00173CE1">
        <w:rPr>
          <w:rFonts w:ascii="Goudy Old Style" w:hAnsi="Goudy Old Style"/>
        </w:rPr>
        <w:t>impegna a consegnare arredato il locale</w:t>
      </w:r>
      <w:r w:rsidR="005B494C" w:rsidRPr="00173CE1">
        <w:rPr>
          <w:rFonts w:ascii="Goudy Old Style" w:hAnsi="Goudy Old Style"/>
        </w:rPr>
        <w:t xml:space="preserve"> e le annesse strutture</w:t>
      </w:r>
      <w:r w:rsidRPr="00173CE1">
        <w:rPr>
          <w:rFonts w:ascii="Goudy Old Style" w:hAnsi="Goudy Old Style"/>
        </w:rPr>
        <w:t xml:space="preserve"> con le attrezzature minimali necessarie a ciò, così come risultante dall’inventario </w:t>
      </w:r>
      <w:r w:rsidR="002E1BE0" w:rsidRPr="00173CE1">
        <w:rPr>
          <w:rFonts w:ascii="Goudy Old Style" w:hAnsi="Goudy Old Style"/>
          <w:b/>
        </w:rPr>
        <w:t>allegato sub</w:t>
      </w:r>
      <w:r w:rsidRPr="00173CE1">
        <w:rPr>
          <w:rFonts w:ascii="Goudy Old Style" w:hAnsi="Goudy Old Style"/>
          <w:b/>
        </w:rPr>
        <w:t xml:space="preserve"> B),</w:t>
      </w:r>
      <w:r w:rsidRPr="00173CE1">
        <w:rPr>
          <w:rFonts w:ascii="Goudy Old Style" w:hAnsi="Goudy Old Style"/>
        </w:rPr>
        <w:t xml:space="preserve"> nonché ad assicurare la voltura di licenza intestata al Comune. </w:t>
      </w:r>
    </w:p>
    <w:p w:rsidR="00C86579" w:rsidRPr="00173CE1" w:rsidRDefault="00C86579" w:rsidP="00227CA8">
      <w:pPr>
        <w:pStyle w:val="Default"/>
        <w:jc w:val="both"/>
        <w:rPr>
          <w:rFonts w:ascii="Goudy Old Style" w:hAnsi="Goudy Old Style"/>
        </w:rPr>
      </w:pPr>
      <w:r w:rsidRPr="00173CE1">
        <w:rPr>
          <w:rFonts w:ascii="Goudy Old Style" w:hAnsi="Goudy Old Style"/>
        </w:rPr>
        <w:t>Alla scadenza il contratto si deve intendere automaticamente scaduto senza nessuna comunicazione i</w:t>
      </w:r>
      <w:r w:rsidR="00EF67E3" w:rsidRPr="00173CE1">
        <w:rPr>
          <w:rFonts w:ascii="Goudy Old Style" w:hAnsi="Goudy Old Style"/>
        </w:rPr>
        <w:t>n merito da parte del concedente Comune</w:t>
      </w:r>
      <w:r w:rsidRPr="00173CE1">
        <w:rPr>
          <w:rFonts w:ascii="Goudy Old Style" w:hAnsi="Goudy Old Style"/>
        </w:rPr>
        <w:t>. In questo caso l’affittuario dovrà lasciare liberi i loca</w:t>
      </w:r>
      <w:r w:rsidR="00EF67E3" w:rsidRPr="00173CE1">
        <w:rPr>
          <w:rFonts w:ascii="Goudy Old Style" w:hAnsi="Goudy Old Style"/>
        </w:rPr>
        <w:t xml:space="preserve">li </w:t>
      </w:r>
      <w:r w:rsidR="005B494C" w:rsidRPr="00173CE1">
        <w:rPr>
          <w:rFonts w:ascii="Goudy Old Style" w:hAnsi="Goudy Old Style"/>
        </w:rPr>
        <w:t xml:space="preserve">e le </w:t>
      </w:r>
      <w:r w:rsidR="005B494C" w:rsidRPr="00173CE1">
        <w:rPr>
          <w:rFonts w:ascii="Goudy Old Style" w:hAnsi="Goudy Old Style"/>
        </w:rPr>
        <w:lastRenderedPageBreak/>
        <w:t xml:space="preserve">annesse strutture </w:t>
      </w:r>
      <w:r w:rsidR="00EF67E3" w:rsidRPr="00173CE1">
        <w:rPr>
          <w:rFonts w:ascii="Goudy Old Style" w:hAnsi="Goudy Old Style"/>
        </w:rPr>
        <w:t>e riconsegnarli al Comune</w:t>
      </w:r>
      <w:r w:rsidRPr="00173CE1">
        <w:rPr>
          <w:rFonts w:ascii="Goudy Old Style" w:hAnsi="Goudy Old Style"/>
        </w:rPr>
        <w:t xml:space="preserve"> non oltre il periodo contrattuale previa verifica sullo stato delle unità immobiliari, dei relativi impianti, degli arredi, delle attrezzature e dell’osservanza di ogni altra obbligazione contrattuale, fermo il risarcimento dei danni accertato oltre la normale usura. </w:t>
      </w:r>
    </w:p>
    <w:p w:rsidR="00146801" w:rsidRPr="00173CE1" w:rsidRDefault="00C86579" w:rsidP="00227CA8">
      <w:pPr>
        <w:pStyle w:val="Default"/>
        <w:jc w:val="both"/>
        <w:rPr>
          <w:rFonts w:ascii="Goudy Old Style" w:hAnsi="Goudy Old Style"/>
        </w:rPr>
      </w:pPr>
      <w:r w:rsidRPr="00173CE1">
        <w:rPr>
          <w:rFonts w:ascii="Goudy Old Style" w:hAnsi="Goudy Old Style"/>
        </w:rPr>
        <w:t xml:space="preserve">In caso di mancato rilascio degli immobili nei termini previsti, il </w:t>
      </w:r>
      <w:r w:rsidR="00EF67E3" w:rsidRPr="00173CE1">
        <w:rPr>
          <w:rFonts w:ascii="Goudy Old Style" w:hAnsi="Goudy Old Style"/>
        </w:rPr>
        <w:t>Comune</w:t>
      </w:r>
      <w:r w:rsidRPr="00173CE1">
        <w:rPr>
          <w:rFonts w:ascii="Goudy Old Style" w:hAnsi="Goudy Old Style"/>
        </w:rPr>
        <w:t xml:space="preserve"> incamererà a titolo di penale l’importo della cauzione. </w:t>
      </w:r>
    </w:p>
    <w:p w:rsidR="00146801" w:rsidRPr="00173CE1" w:rsidRDefault="00146801" w:rsidP="00227CA8">
      <w:pPr>
        <w:pStyle w:val="Default"/>
        <w:jc w:val="both"/>
        <w:rPr>
          <w:rFonts w:ascii="Goudy Old Style" w:hAnsi="Goudy Old Style"/>
        </w:rPr>
      </w:pPr>
    </w:p>
    <w:p w:rsidR="00146801" w:rsidRPr="00173CE1" w:rsidRDefault="00146801" w:rsidP="00146801">
      <w:pPr>
        <w:pStyle w:val="Default"/>
        <w:jc w:val="center"/>
        <w:rPr>
          <w:rFonts w:ascii="Goudy Old Style" w:hAnsi="Goudy Old Style"/>
          <w:b/>
        </w:rPr>
      </w:pPr>
      <w:r w:rsidRPr="00173CE1">
        <w:rPr>
          <w:rFonts w:ascii="Goudy Old Style" w:hAnsi="Goudy Old Style"/>
          <w:b/>
        </w:rPr>
        <w:t xml:space="preserve">ARTICOLO </w:t>
      </w:r>
      <w:proofErr w:type="gramStart"/>
      <w:r w:rsidRPr="00173CE1">
        <w:rPr>
          <w:rFonts w:ascii="Goudy Old Style" w:hAnsi="Goudy Old Style"/>
          <w:b/>
        </w:rPr>
        <w:t>5</w:t>
      </w:r>
      <w:proofErr w:type="gramEnd"/>
    </w:p>
    <w:p w:rsidR="00904F90" w:rsidRPr="00173CE1" w:rsidRDefault="00904F90" w:rsidP="00146801">
      <w:pPr>
        <w:pStyle w:val="Default"/>
        <w:jc w:val="center"/>
        <w:rPr>
          <w:rFonts w:ascii="Goudy Old Style" w:hAnsi="Goudy Old Style"/>
          <w:b/>
        </w:rPr>
      </w:pPr>
      <w:r w:rsidRPr="00173CE1">
        <w:rPr>
          <w:rFonts w:ascii="Goudy Old Style" w:hAnsi="Goudy Old Style"/>
          <w:b/>
        </w:rPr>
        <w:t>ESERCIZIO DELL’ATTIVITA’</w:t>
      </w:r>
      <w:r w:rsidR="00E666C0" w:rsidRPr="00173CE1">
        <w:rPr>
          <w:rFonts w:ascii="Goudy Old Style" w:hAnsi="Goudy Old Style"/>
          <w:b/>
        </w:rPr>
        <w:t xml:space="preserve"> DI SOMMINISTRAZIONE DI ALIMENTI E BEVANDE</w:t>
      </w:r>
    </w:p>
    <w:p w:rsidR="00A3678B" w:rsidRPr="00173CE1" w:rsidRDefault="00A3678B" w:rsidP="00146801">
      <w:pPr>
        <w:pStyle w:val="Default"/>
        <w:jc w:val="center"/>
        <w:rPr>
          <w:rFonts w:ascii="Goudy Old Style" w:hAnsi="Goudy Old Style"/>
          <w:b/>
        </w:rPr>
      </w:pPr>
    </w:p>
    <w:p w:rsidR="0003602B" w:rsidRPr="00173CE1" w:rsidRDefault="00146801" w:rsidP="00146801">
      <w:pPr>
        <w:pStyle w:val="Default"/>
        <w:jc w:val="both"/>
        <w:rPr>
          <w:rFonts w:ascii="Goudy Old Style" w:hAnsi="Goudy Old Style"/>
          <w:b/>
        </w:rPr>
      </w:pPr>
      <w:r w:rsidRPr="00173CE1">
        <w:rPr>
          <w:rFonts w:ascii="Goudy Old Style" w:hAnsi="Goudy Old Style"/>
        </w:rPr>
        <w:t xml:space="preserve">L’affittuario è tenuto a munirsi </w:t>
      </w:r>
      <w:proofErr w:type="gramStart"/>
      <w:r w:rsidRPr="00173CE1">
        <w:rPr>
          <w:rFonts w:ascii="Goudy Old Style" w:hAnsi="Goudy Old Style"/>
        </w:rPr>
        <w:t>ed</w:t>
      </w:r>
      <w:proofErr w:type="gramEnd"/>
      <w:r w:rsidRPr="00173CE1">
        <w:rPr>
          <w:rFonts w:ascii="Goudy Old Style" w:hAnsi="Goudy Old Style"/>
        </w:rPr>
        <w:t xml:space="preserve"> intestare a proprio nome</w:t>
      </w:r>
      <w:r w:rsidR="00EC1F40" w:rsidRPr="00173CE1">
        <w:rPr>
          <w:rFonts w:ascii="Goudy Old Style" w:hAnsi="Goudy Old Style"/>
        </w:rPr>
        <w:t>,</w:t>
      </w:r>
      <w:r w:rsidRPr="00173CE1">
        <w:rPr>
          <w:rFonts w:ascii="Goudy Old Style" w:hAnsi="Goudy Old Style"/>
        </w:rPr>
        <w:t xml:space="preserve"> </w:t>
      </w:r>
      <w:r w:rsidR="00EC1F40" w:rsidRPr="00173CE1">
        <w:rPr>
          <w:rFonts w:ascii="Goudy Old Style" w:hAnsi="Goudy Old Style"/>
        </w:rPr>
        <w:t xml:space="preserve">tramite </w:t>
      </w:r>
      <w:r w:rsidR="00EC1F40" w:rsidRPr="00173CE1">
        <w:rPr>
          <w:rFonts w:ascii="Goudy Old Style" w:hAnsi="Goudy Old Style"/>
          <w:color w:val="auto"/>
        </w:rPr>
        <w:t xml:space="preserve">subingresso, </w:t>
      </w:r>
      <w:r w:rsidR="00E666C0" w:rsidRPr="00173CE1">
        <w:rPr>
          <w:rFonts w:ascii="Goudy Old Style" w:hAnsi="Goudy Old Style"/>
          <w:color w:val="auto"/>
        </w:rPr>
        <w:t xml:space="preserve">l’attività </w:t>
      </w:r>
      <w:r w:rsidR="00EC1F40" w:rsidRPr="00173CE1">
        <w:rPr>
          <w:rFonts w:ascii="Goudy Old Style" w:hAnsi="Goudy Old Style"/>
          <w:color w:val="auto"/>
        </w:rPr>
        <w:t xml:space="preserve">di </w:t>
      </w:r>
      <w:r w:rsidR="00EC1F40" w:rsidRPr="00173CE1">
        <w:rPr>
          <w:rFonts w:ascii="Goudy Old Style" w:hAnsi="Goudy Old Style"/>
        </w:rPr>
        <w:t xml:space="preserve">pubblico esercizio </w:t>
      </w:r>
      <w:r w:rsidR="00EF67E3" w:rsidRPr="00173CE1">
        <w:rPr>
          <w:rFonts w:ascii="Goudy Old Style" w:hAnsi="Goudy Old Style"/>
        </w:rPr>
        <w:t xml:space="preserve">di </w:t>
      </w:r>
      <w:r w:rsidR="00EC1F40" w:rsidRPr="00173CE1">
        <w:rPr>
          <w:rFonts w:ascii="Goudy Old Style" w:hAnsi="Goudy Old Style"/>
          <w:b/>
        </w:rPr>
        <w:t>tipologia c)</w:t>
      </w:r>
      <w:r w:rsidR="00EF67E3" w:rsidRPr="00173CE1">
        <w:rPr>
          <w:rFonts w:ascii="Goudy Old Style" w:hAnsi="Goudy Old Style"/>
          <w:b/>
        </w:rPr>
        <w:t>:</w:t>
      </w:r>
      <w:r w:rsidR="00EC1F40" w:rsidRPr="00173CE1">
        <w:rPr>
          <w:rFonts w:ascii="Goudy Old Style" w:hAnsi="Goudy Old Style"/>
          <w:b/>
        </w:rPr>
        <w:t xml:space="preserve"> somministrazione effettuata congiuntamente all’attività avente carattere prevalente di parco, tennis, bocce e giochi con </w:t>
      </w:r>
      <w:proofErr w:type="spellStart"/>
      <w:r w:rsidR="00EC1F40" w:rsidRPr="00173CE1">
        <w:rPr>
          <w:rFonts w:ascii="Goudy Old Style" w:hAnsi="Goudy Old Style"/>
          <w:b/>
        </w:rPr>
        <w:t>sottotipologia</w:t>
      </w:r>
      <w:proofErr w:type="spellEnd"/>
      <w:r w:rsidR="00EC1F40" w:rsidRPr="00173CE1">
        <w:rPr>
          <w:rFonts w:ascii="Goudy Old Style" w:hAnsi="Goudy Old Style"/>
          <w:b/>
        </w:rPr>
        <w:t xml:space="preserve"> bevande alcoliche ed analcoliche.</w:t>
      </w:r>
    </w:p>
    <w:p w:rsidR="0003602B" w:rsidRPr="00173CE1" w:rsidRDefault="0003602B" w:rsidP="00146801">
      <w:pPr>
        <w:pStyle w:val="Default"/>
        <w:jc w:val="both"/>
        <w:rPr>
          <w:rFonts w:ascii="Goudy Old Style" w:hAnsi="Goudy Old Style"/>
          <w:b/>
        </w:rPr>
      </w:pPr>
      <w:r w:rsidRPr="00173CE1">
        <w:rPr>
          <w:rFonts w:ascii="Goudy Old Style" w:hAnsi="Goudy Old Style"/>
          <w:b/>
        </w:rPr>
        <w:t>Il subingresso dovrà avvenire nel rispetto delle norme che regolano la materia (</w:t>
      </w:r>
      <w:proofErr w:type="gramStart"/>
      <w:r w:rsidRPr="00173CE1">
        <w:rPr>
          <w:rFonts w:ascii="Goudy Old Style" w:hAnsi="Goudy Old Style"/>
          <w:b/>
        </w:rPr>
        <w:t>L.P.</w:t>
      </w:r>
      <w:proofErr w:type="gramEnd"/>
      <w:r w:rsidRPr="00173CE1">
        <w:rPr>
          <w:rFonts w:ascii="Goudy Old Style" w:hAnsi="Goudy Old Style"/>
          <w:b/>
        </w:rPr>
        <w:t xml:space="preserve"> 14 luglio 2000, n. 9 e relativo regolamento di esecuzione).</w:t>
      </w:r>
    </w:p>
    <w:p w:rsidR="00146801" w:rsidRPr="00173CE1" w:rsidRDefault="00EF67E3" w:rsidP="00146801">
      <w:pPr>
        <w:pStyle w:val="Default"/>
        <w:jc w:val="both"/>
        <w:rPr>
          <w:rFonts w:ascii="Goudy Old Style" w:hAnsi="Goudy Old Style"/>
        </w:rPr>
      </w:pPr>
      <w:r w:rsidRPr="00173CE1">
        <w:rPr>
          <w:rFonts w:ascii="Goudy Old Style" w:hAnsi="Goudy Old Style"/>
        </w:rPr>
        <w:t>L’affittuario è</w:t>
      </w:r>
      <w:r w:rsidR="0003602B" w:rsidRPr="00173CE1">
        <w:rPr>
          <w:rFonts w:ascii="Goudy Old Style" w:hAnsi="Goudy Old Style"/>
        </w:rPr>
        <w:t xml:space="preserve"> tenuto ad applicare i prezzi di vendita in linea con quelli in uso negli altri esercizi pubblici della zona.</w:t>
      </w:r>
      <w:r w:rsidR="00146801" w:rsidRPr="00173CE1">
        <w:rPr>
          <w:rFonts w:ascii="Goudy Old Style" w:hAnsi="Goudy Old Style"/>
        </w:rPr>
        <w:t xml:space="preserve"> </w:t>
      </w:r>
    </w:p>
    <w:p w:rsidR="00C86579" w:rsidRPr="00173CE1" w:rsidRDefault="00AD6390" w:rsidP="00227CA8">
      <w:pPr>
        <w:pStyle w:val="Default"/>
        <w:jc w:val="both"/>
        <w:rPr>
          <w:rFonts w:ascii="Goudy Old Style" w:hAnsi="Goudy Old Style"/>
        </w:rPr>
      </w:pPr>
      <w:proofErr w:type="gramStart"/>
      <w:r w:rsidRPr="00173CE1">
        <w:rPr>
          <w:rFonts w:ascii="Goudy Old Style" w:hAnsi="Goudy Old Style"/>
        </w:rPr>
        <w:t>Resta a carico dell’affittuario la dotazione di un registratore di cassa.</w:t>
      </w:r>
      <w:proofErr w:type="gramEnd"/>
    </w:p>
    <w:p w:rsidR="00AD6390" w:rsidRPr="00173CE1" w:rsidRDefault="00AD6390" w:rsidP="00227CA8">
      <w:pPr>
        <w:pStyle w:val="Default"/>
        <w:jc w:val="both"/>
        <w:rPr>
          <w:rFonts w:ascii="Goudy Old Style" w:hAnsi="Goudy Old Style"/>
        </w:rPr>
      </w:pPr>
      <w:r w:rsidRPr="00173CE1">
        <w:rPr>
          <w:rFonts w:ascii="Goudy Old Style" w:hAnsi="Goudy Old Style"/>
        </w:rPr>
        <w:t xml:space="preserve">L’affittuario prende atto che in base alla normativa vigente è vietata la somministrazione di bevande alcoliche ai minori di </w:t>
      </w:r>
      <w:proofErr w:type="gramStart"/>
      <w:r w:rsidRPr="00173CE1">
        <w:rPr>
          <w:rFonts w:ascii="Goudy Old Style" w:hAnsi="Goudy Old Style"/>
        </w:rPr>
        <w:t>18</w:t>
      </w:r>
      <w:proofErr w:type="gramEnd"/>
      <w:r w:rsidRPr="00173CE1">
        <w:rPr>
          <w:rFonts w:ascii="Goudy Old Style" w:hAnsi="Goudy Old Style"/>
        </w:rPr>
        <w:t xml:space="preserve"> anni.</w:t>
      </w:r>
    </w:p>
    <w:p w:rsidR="00755EE8" w:rsidRPr="00173CE1" w:rsidRDefault="00D91B84" w:rsidP="005278AA">
      <w:pPr>
        <w:pStyle w:val="Default"/>
        <w:jc w:val="both"/>
        <w:rPr>
          <w:rFonts w:ascii="Goudy Old Style" w:hAnsi="Goudy Old Style"/>
        </w:rPr>
      </w:pPr>
      <w:r w:rsidRPr="00173CE1">
        <w:rPr>
          <w:rFonts w:ascii="Goudy Old Style" w:hAnsi="Goudy Old Style"/>
        </w:rPr>
        <w:t xml:space="preserve">Nell’esercizio è vietato il gioco d’azzardo, ivi compreso l’utilizzo </w:t>
      </w:r>
      <w:proofErr w:type="gramStart"/>
      <w:r w:rsidRPr="00173CE1">
        <w:rPr>
          <w:rFonts w:ascii="Goudy Old Style" w:hAnsi="Goudy Old Style"/>
        </w:rPr>
        <w:t>delle</w:t>
      </w:r>
      <w:proofErr w:type="gramEnd"/>
      <w:r w:rsidRPr="00173CE1">
        <w:rPr>
          <w:rFonts w:ascii="Goudy Old Style" w:hAnsi="Goudy Old Style"/>
        </w:rPr>
        <w:t xml:space="preserve"> slot </w:t>
      </w:r>
      <w:proofErr w:type="spellStart"/>
      <w:r w:rsidRPr="00173CE1">
        <w:rPr>
          <w:rFonts w:ascii="Goudy Old Style" w:hAnsi="Goudy Old Style"/>
        </w:rPr>
        <w:t>machines</w:t>
      </w:r>
      <w:proofErr w:type="spellEnd"/>
      <w:r w:rsidRPr="00173CE1">
        <w:rPr>
          <w:rFonts w:ascii="Goudy Old Style" w:hAnsi="Goudy Old Style"/>
        </w:rPr>
        <w:t xml:space="preserve"> di qualsiasi tipo. </w:t>
      </w:r>
      <w:r w:rsidR="004E387A" w:rsidRPr="00173CE1">
        <w:rPr>
          <w:rFonts w:ascii="Goudy Old Style" w:hAnsi="Goudy Old Style"/>
        </w:rPr>
        <w:t>Nel periodo di durata del contratto</w:t>
      </w:r>
      <w:r w:rsidR="005278AA" w:rsidRPr="00173CE1">
        <w:rPr>
          <w:rFonts w:ascii="Goudy Old Style" w:hAnsi="Goudy Old Style"/>
        </w:rPr>
        <w:t xml:space="preserve"> l</w:t>
      </w:r>
      <w:r w:rsidR="00755EE8" w:rsidRPr="00173CE1">
        <w:rPr>
          <w:rFonts w:ascii="Goudy Old Style" w:hAnsi="Goudy Old Style"/>
        </w:rPr>
        <w:t xml:space="preserve">’esercizio bar dovrà rimanere aperto tutti i giorni </w:t>
      </w:r>
      <w:r w:rsidR="005278AA" w:rsidRPr="00173CE1">
        <w:rPr>
          <w:rFonts w:ascii="Goudy Old Style" w:hAnsi="Goudy Old Style"/>
        </w:rPr>
        <w:t xml:space="preserve">dal lunedì alla domenica con orario continuato per un minimo di </w:t>
      </w:r>
      <w:proofErr w:type="gramStart"/>
      <w:r w:rsidR="005278AA" w:rsidRPr="00173CE1">
        <w:rPr>
          <w:rFonts w:ascii="Goudy Old Style" w:hAnsi="Goudy Old Style"/>
        </w:rPr>
        <w:t>10</w:t>
      </w:r>
      <w:proofErr w:type="gramEnd"/>
      <w:r w:rsidR="00755EE8" w:rsidRPr="00173CE1">
        <w:rPr>
          <w:rFonts w:ascii="Goudy Old Style" w:hAnsi="Goudy Old Style"/>
        </w:rPr>
        <w:t xml:space="preserve"> ore</w:t>
      </w:r>
      <w:r w:rsidR="005278AA" w:rsidRPr="00173CE1">
        <w:rPr>
          <w:rFonts w:ascii="Goudy Old Style" w:hAnsi="Goudy Old Style"/>
        </w:rPr>
        <w:t xml:space="preserve"> giornaliere da distribuir</w:t>
      </w:r>
      <w:r w:rsidR="004E387A" w:rsidRPr="00173CE1">
        <w:rPr>
          <w:rFonts w:ascii="Goudy Old Style" w:hAnsi="Goudy Old Style"/>
        </w:rPr>
        <w:t>e dalle ore 7.00 alle ore 24.00</w:t>
      </w:r>
      <w:r w:rsidR="005278AA" w:rsidRPr="00173CE1">
        <w:rPr>
          <w:rFonts w:ascii="Goudy Old Style" w:hAnsi="Goudy Old Style"/>
        </w:rPr>
        <w:t>. Eventuale diverso orario</w:t>
      </w:r>
      <w:r w:rsidR="00755EE8" w:rsidRPr="00173CE1">
        <w:rPr>
          <w:rFonts w:ascii="Goudy Old Style" w:hAnsi="Goudy Old Style"/>
        </w:rPr>
        <w:t xml:space="preserve"> dovrà essere concordato con </w:t>
      </w:r>
      <w:r w:rsidR="004E387A" w:rsidRPr="00173CE1">
        <w:rPr>
          <w:rFonts w:ascii="Goudy Old Style" w:hAnsi="Goudy Old Style"/>
        </w:rPr>
        <w:t xml:space="preserve">il </w:t>
      </w:r>
      <w:r w:rsidR="00EF67E3" w:rsidRPr="00173CE1">
        <w:rPr>
          <w:rFonts w:ascii="Goudy Old Style" w:hAnsi="Goudy Old Style"/>
        </w:rPr>
        <w:t>Comune</w:t>
      </w:r>
      <w:r w:rsidR="00755EE8" w:rsidRPr="00173CE1">
        <w:rPr>
          <w:rFonts w:ascii="Goudy Old Style" w:hAnsi="Goudy Old Style"/>
        </w:rPr>
        <w:t xml:space="preserve"> così come la chiusura settimanale nei casi in cui questa non sia derogabile.</w:t>
      </w:r>
      <w:r w:rsidR="00053C48" w:rsidRPr="00173CE1">
        <w:rPr>
          <w:rFonts w:ascii="Goudy Old Style" w:hAnsi="Goudy Old Style"/>
        </w:rPr>
        <w:t xml:space="preserve"> L</w:t>
      </w:r>
      <w:r w:rsidR="00755EE8" w:rsidRPr="00173CE1">
        <w:rPr>
          <w:rFonts w:ascii="Goudy Old Style" w:hAnsi="Goudy Old Style"/>
        </w:rPr>
        <w:t>’apertura del locale bar dovrà ess</w:t>
      </w:r>
      <w:r w:rsidR="0083693F" w:rsidRPr="00173CE1">
        <w:rPr>
          <w:rFonts w:ascii="Goudy Old Style" w:hAnsi="Goudy Old Style"/>
        </w:rPr>
        <w:t>ere collegata</w:t>
      </w:r>
      <w:r w:rsidR="005B494C" w:rsidRPr="00173CE1">
        <w:rPr>
          <w:rFonts w:ascii="Goudy Old Style" w:hAnsi="Goudy Old Style"/>
        </w:rPr>
        <w:t xml:space="preserve"> a</w:t>
      </w:r>
      <w:r w:rsidR="0083693F" w:rsidRPr="00173CE1">
        <w:rPr>
          <w:rFonts w:ascii="Goudy Old Style" w:hAnsi="Goudy Old Style"/>
        </w:rPr>
        <w:t xml:space="preserve"> quella del parco e </w:t>
      </w:r>
      <w:r w:rsidR="004F3FF0" w:rsidRPr="00173CE1">
        <w:rPr>
          <w:rFonts w:ascii="Goudy Old Style" w:hAnsi="Goudy Old Style"/>
        </w:rPr>
        <w:t xml:space="preserve">del tennis/calcetto </w:t>
      </w:r>
      <w:r w:rsidR="00755EE8" w:rsidRPr="00173CE1">
        <w:rPr>
          <w:rFonts w:ascii="Goudy Old Style" w:hAnsi="Goudy Old Style"/>
        </w:rPr>
        <w:t xml:space="preserve">la cui gestione avrà a riferimento e farà carico al personale preposto all’esercizio dell’attività di somministrazione. </w:t>
      </w:r>
    </w:p>
    <w:p w:rsidR="005A2D42" w:rsidRPr="00173CE1" w:rsidRDefault="005A2D42" w:rsidP="005278AA">
      <w:pPr>
        <w:pStyle w:val="Default"/>
        <w:jc w:val="both"/>
        <w:rPr>
          <w:rFonts w:ascii="Goudy Old Style" w:hAnsi="Goudy Old Style"/>
        </w:rPr>
      </w:pPr>
      <w:r w:rsidRPr="00173CE1">
        <w:rPr>
          <w:rFonts w:ascii="Goudy Old Style" w:hAnsi="Goudy Old Style"/>
        </w:rPr>
        <w:t>Il gestore deve comunicare al</w:t>
      </w:r>
      <w:r w:rsidR="00EF67E3" w:rsidRPr="00173CE1">
        <w:rPr>
          <w:rFonts w:ascii="Goudy Old Style" w:hAnsi="Goudy Old Style"/>
        </w:rPr>
        <w:t>l’ufficio competente del</w:t>
      </w:r>
      <w:r w:rsidRPr="00173CE1">
        <w:rPr>
          <w:rFonts w:ascii="Goudy Old Style" w:hAnsi="Goudy Old Style"/>
        </w:rPr>
        <w:t xml:space="preserve"> Comune l’orario di apertura </w:t>
      </w:r>
      <w:proofErr w:type="gramStart"/>
      <w:r w:rsidRPr="00173CE1">
        <w:rPr>
          <w:rFonts w:ascii="Goudy Old Style" w:hAnsi="Goudy Old Style"/>
        </w:rPr>
        <w:t>dell’</w:t>
      </w:r>
      <w:proofErr w:type="gramEnd"/>
      <w:r w:rsidRPr="00173CE1">
        <w:rPr>
          <w:rFonts w:ascii="Goudy Old Style" w:hAnsi="Goudy Old Style"/>
        </w:rPr>
        <w:t xml:space="preserve">esercizio che comunque dovrà essere organizzato in modo da assicurare agli utenti la massima fruibilità e dovrà essere esposto all’esterno del locale in luogo accessibile al pubblico. </w:t>
      </w:r>
    </w:p>
    <w:p w:rsidR="00C86579" w:rsidRPr="00173CE1" w:rsidRDefault="00C86579" w:rsidP="00227CA8">
      <w:pPr>
        <w:pStyle w:val="Default"/>
        <w:jc w:val="both"/>
        <w:rPr>
          <w:rFonts w:ascii="Goudy Old Style" w:hAnsi="Goudy Old Style"/>
        </w:rPr>
      </w:pPr>
    </w:p>
    <w:p w:rsidR="00227CA8" w:rsidRPr="00173CE1" w:rsidRDefault="00227CA8" w:rsidP="00227CA8">
      <w:pPr>
        <w:pStyle w:val="Default"/>
        <w:jc w:val="center"/>
        <w:rPr>
          <w:rFonts w:ascii="Goudy Old Style" w:hAnsi="Goudy Old Style"/>
        </w:rPr>
      </w:pPr>
      <w:r w:rsidRPr="00173CE1">
        <w:rPr>
          <w:rFonts w:ascii="Goudy Old Style" w:hAnsi="Goudy Old Style"/>
          <w:b/>
          <w:bCs/>
        </w:rPr>
        <w:t xml:space="preserve">ARTICOLO </w:t>
      </w:r>
      <w:proofErr w:type="gramStart"/>
      <w:r w:rsidR="00AB4361" w:rsidRPr="00173CE1">
        <w:rPr>
          <w:rFonts w:ascii="Goudy Old Style" w:hAnsi="Goudy Old Style"/>
          <w:b/>
          <w:bCs/>
        </w:rPr>
        <w:t>6</w:t>
      </w:r>
      <w:proofErr w:type="gramEnd"/>
      <w:r w:rsidRPr="00173CE1">
        <w:rPr>
          <w:rFonts w:ascii="Goudy Old Style" w:hAnsi="Goudy Old Style"/>
          <w:b/>
          <w:bCs/>
        </w:rPr>
        <w:t xml:space="preserve"> -</w:t>
      </w:r>
    </w:p>
    <w:p w:rsidR="00227CA8" w:rsidRPr="00173CE1" w:rsidRDefault="00227CA8" w:rsidP="00227CA8">
      <w:pPr>
        <w:pStyle w:val="Default"/>
        <w:jc w:val="center"/>
        <w:rPr>
          <w:rFonts w:ascii="Goudy Old Style" w:hAnsi="Goudy Old Style"/>
          <w:b/>
          <w:bCs/>
        </w:rPr>
      </w:pPr>
      <w:r w:rsidRPr="00173CE1">
        <w:rPr>
          <w:rFonts w:ascii="Goudy Old Style" w:hAnsi="Goudy Old Style"/>
          <w:b/>
          <w:bCs/>
        </w:rPr>
        <w:t>ONERI A CARICO DEL</w:t>
      </w:r>
      <w:r w:rsidR="00DA6697" w:rsidRPr="00173CE1">
        <w:rPr>
          <w:rFonts w:ascii="Goudy Old Style" w:hAnsi="Goudy Old Style"/>
          <w:b/>
          <w:bCs/>
        </w:rPr>
        <w:t>L’</w:t>
      </w:r>
      <w:r w:rsidRPr="00173CE1">
        <w:rPr>
          <w:rFonts w:ascii="Goudy Old Style" w:hAnsi="Goudy Old Style"/>
          <w:b/>
          <w:bCs/>
        </w:rPr>
        <w:t xml:space="preserve"> </w:t>
      </w:r>
      <w:r w:rsidR="00EF67E3" w:rsidRPr="00173CE1">
        <w:rPr>
          <w:rFonts w:ascii="Goudy Old Style" w:hAnsi="Goudy Old Style"/>
          <w:b/>
          <w:bCs/>
        </w:rPr>
        <w:t>AFFITTUARIO</w:t>
      </w:r>
    </w:p>
    <w:p w:rsidR="0024681E" w:rsidRPr="00173CE1" w:rsidRDefault="0024681E" w:rsidP="00227CA8">
      <w:pPr>
        <w:pStyle w:val="Default"/>
        <w:jc w:val="both"/>
        <w:rPr>
          <w:rFonts w:ascii="Goudy Old Style" w:hAnsi="Goudy Old Style"/>
        </w:rPr>
      </w:pPr>
    </w:p>
    <w:p w:rsidR="00227CA8" w:rsidRPr="00173CE1" w:rsidRDefault="00EF67E3" w:rsidP="00227CA8">
      <w:pPr>
        <w:pStyle w:val="Default"/>
        <w:jc w:val="both"/>
        <w:rPr>
          <w:rFonts w:ascii="Goudy Old Style" w:hAnsi="Goudy Old Style"/>
        </w:rPr>
      </w:pPr>
      <w:r w:rsidRPr="00173CE1">
        <w:rPr>
          <w:rFonts w:ascii="Goudy Old Style" w:hAnsi="Goudy Old Style"/>
        </w:rPr>
        <w:t>L’affittuario</w:t>
      </w:r>
      <w:r w:rsidR="00AB4361" w:rsidRPr="00173CE1">
        <w:rPr>
          <w:rFonts w:ascii="Goudy Old Style" w:hAnsi="Goudy Old Style"/>
        </w:rPr>
        <w:t xml:space="preserve"> s’impegna a cooperare con l’Amministrazione comunale in vista dell’ottimale </w:t>
      </w:r>
      <w:proofErr w:type="gramStart"/>
      <w:r w:rsidR="00AB4361" w:rsidRPr="00173CE1">
        <w:rPr>
          <w:rFonts w:ascii="Goudy Old Style" w:hAnsi="Goudy Old Style"/>
        </w:rPr>
        <w:t>fruizione</w:t>
      </w:r>
      <w:proofErr w:type="gramEnd"/>
      <w:r w:rsidR="00AB4361" w:rsidRPr="00173CE1">
        <w:rPr>
          <w:rFonts w:ascii="Goudy Old Style" w:hAnsi="Goudy Old Style"/>
        </w:rPr>
        <w:t xml:space="preserve"> del parco e in particolare</w:t>
      </w:r>
      <w:r w:rsidR="00227CA8" w:rsidRPr="00173CE1">
        <w:rPr>
          <w:rFonts w:ascii="Goudy Old Style" w:hAnsi="Goudy Old Style"/>
        </w:rPr>
        <w:t xml:space="preserve"> dovrà rispettare le seguenti condizioni di contratto: </w:t>
      </w:r>
    </w:p>
    <w:p w:rsidR="0064120F" w:rsidRPr="00173CE1" w:rsidRDefault="00227CA8" w:rsidP="0064120F">
      <w:pPr>
        <w:pStyle w:val="Default"/>
        <w:numPr>
          <w:ilvl w:val="0"/>
          <w:numId w:val="3"/>
        </w:numPr>
        <w:ind w:left="360"/>
        <w:jc w:val="both"/>
        <w:rPr>
          <w:rFonts w:ascii="Goudy Old Style" w:hAnsi="Goudy Old Style"/>
        </w:rPr>
      </w:pPr>
      <w:proofErr w:type="gramStart"/>
      <w:r w:rsidRPr="00173CE1">
        <w:rPr>
          <w:rFonts w:ascii="Goudy Old Style" w:hAnsi="Goudy Old Style"/>
        </w:rPr>
        <w:t>garantire</w:t>
      </w:r>
      <w:proofErr w:type="gramEnd"/>
      <w:r w:rsidRPr="00173CE1">
        <w:rPr>
          <w:rFonts w:ascii="Goudy Old Style" w:hAnsi="Goudy Old Style"/>
        </w:rPr>
        <w:t xml:space="preserve"> l’assoluto rispetto della destinazione dei locali così definita </w:t>
      </w:r>
      <w:r w:rsidR="00EF67E3" w:rsidRPr="00173CE1">
        <w:rPr>
          <w:rFonts w:ascii="Goudy Old Style" w:hAnsi="Goudy Old Style"/>
        </w:rPr>
        <w:t xml:space="preserve">dal Comune concedente </w:t>
      </w:r>
      <w:r w:rsidRPr="00173CE1">
        <w:rPr>
          <w:rFonts w:ascii="Goudy Old Style" w:hAnsi="Goudy Old Style"/>
        </w:rPr>
        <w:t xml:space="preserve">fatta salva deroga scritta; </w:t>
      </w:r>
    </w:p>
    <w:p w:rsidR="0064120F" w:rsidRPr="00173CE1" w:rsidRDefault="005B494C" w:rsidP="0064120F">
      <w:pPr>
        <w:pStyle w:val="Default"/>
        <w:numPr>
          <w:ilvl w:val="0"/>
          <w:numId w:val="3"/>
        </w:numPr>
        <w:ind w:left="360"/>
        <w:jc w:val="both"/>
        <w:rPr>
          <w:rFonts w:ascii="Goudy Old Style" w:hAnsi="Goudy Old Style"/>
        </w:rPr>
      </w:pPr>
      <w:proofErr w:type="gramStart"/>
      <w:r w:rsidRPr="00173CE1">
        <w:rPr>
          <w:rFonts w:ascii="Goudy Old Style" w:hAnsi="Goudy Old Style"/>
        </w:rPr>
        <w:t>consentire</w:t>
      </w:r>
      <w:proofErr w:type="gramEnd"/>
      <w:r w:rsidRPr="00173CE1">
        <w:rPr>
          <w:rFonts w:ascii="Goudy Old Style" w:hAnsi="Goudy Old Style"/>
        </w:rPr>
        <w:t xml:space="preserve"> al pubblico l’accesso al parco urbano (zona verde) gratuitamente; </w:t>
      </w:r>
    </w:p>
    <w:p w:rsidR="00227CA8" w:rsidRPr="00173CE1" w:rsidRDefault="00AB4361" w:rsidP="00B56A71">
      <w:pPr>
        <w:pStyle w:val="Default"/>
        <w:numPr>
          <w:ilvl w:val="0"/>
          <w:numId w:val="3"/>
        </w:numPr>
        <w:ind w:left="360"/>
        <w:jc w:val="both"/>
        <w:rPr>
          <w:rFonts w:ascii="Goudy Old Style" w:hAnsi="Goudy Old Style"/>
        </w:rPr>
      </w:pPr>
      <w:proofErr w:type="gramStart"/>
      <w:r w:rsidRPr="00173CE1">
        <w:rPr>
          <w:rFonts w:ascii="Goudy Old Style" w:hAnsi="Goudy Old Style"/>
        </w:rPr>
        <w:t>garantire</w:t>
      </w:r>
      <w:proofErr w:type="gramEnd"/>
      <w:r w:rsidRPr="00173CE1">
        <w:rPr>
          <w:rFonts w:ascii="Goudy Old Style" w:hAnsi="Goudy Old Style"/>
        </w:rPr>
        <w:t xml:space="preserve"> l’</w:t>
      </w:r>
      <w:r w:rsidR="00227CA8" w:rsidRPr="00173CE1">
        <w:rPr>
          <w:rFonts w:ascii="Goudy Old Style" w:hAnsi="Goudy Old Style"/>
        </w:rPr>
        <w:t xml:space="preserve">utilizzo delle attrezzature </w:t>
      </w:r>
      <w:r w:rsidRPr="00173CE1">
        <w:rPr>
          <w:rFonts w:ascii="Goudy Old Style" w:hAnsi="Goudy Old Style"/>
        </w:rPr>
        <w:t>ai gruppi locali</w:t>
      </w:r>
      <w:r w:rsidR="00227CA8" w:rsidRPr="00173CE1">
        <w:rPr>
          <w:rFonts w:ascii="Goudy Old Style" w:hAnsi="Goudy Old Style"/>
        </w:rPr>
        <w:t>,</w:t>
      </w:r>
      <w:r w:rsidRPr="00173CE1">
        <w:rPr>
          <w:rFonts w:ascii="Goudy Old Style" w:hAnsi="Goudy Old Style"/>
        </w:rPr>
        <w:t xml:space="preserve"> in particolare del campo da tennis (o multifunzionale) per tutta la durata del contratto. L’utilizzo del campo dovrà essere concordato preventivamente </w:t>
      </w:r>
      <w:r w:rsidR="00737DB0" w:rsidRPr="00173CE1">
        <w:rPr>
          <w:rFonts w:ascii="Goudy Old Style" w:hAnsi="Goudy Old Style"/>
        </w:rPr>
        <w:t>con l’</w:t>
      </w:r>
      <w:r w:rsidR="00DA6697" w:rsidRPr="00173CE1">
        <w:rPr>
          <w:rFonts w:ascii="Goudy Old Style" w:hAnsi="Goudy Old Style"/>
        </w:rPr>
        <w:t>A</w:t>
      </w:r>
      <w:r w:rsidR="00737DB0" w:rsidRPr="00173CE1">
        <w:rPr>
          <w:rFonts w:ascii="Goudy Old Style" w:hAnsi="Goudy Old Style"/>
        </w:rPr>
        <w:t xml:space="preserve">mministrazione concedente </w:t>
      </w:r>
      <w:proofErr w:type="gramStart"/>
      <w:r w:rsidR="00737DB0" w:rsidRPr="00173CE1">
        <w:rPr>
          <w:rFonts w:ascii="Goudy Old Style" w:hAnsi="Goudy Old Style"/>
        </w:rPr>
        <w:t>sulla base di</w:t>
      </w:r>
      <w:proofErr w:type="gramEnd"/>
      <w:r w:rsidR="00737DB0" w:rsidRPr="00173CE1">
        <w:rPr>
          <w:rFonts w:ascii="Goudy Old Style" w:hAnsi="Goudy Old Style"/>
        </w:rPr>
        <w:t xml:space="preserve"> un calendario settimanale al fine di evitare al minimo indispensabile lo smontaggio e il rimontaggio delle reti necessarie a seconda dello sport praticato nel campo (calcetto, tennis ecc.). Le operazioni </w:t>
      </w:r>
      <w:r w:rsidR="00DA6697" w:rsidRPr="00173CE1">
        <w:rPr>
          <w:rFonts w:ascii="Goudy Old Style" w:hAnsi="Goudy Old Style"/>
        </w:rPr>
        <w:t>di montaggio e smontaggio sono a</w:t>
      </w:r>
      <w:r w:rsidR="00737DB0" w:rsidRPr="00173CE1">
        <w:rPr>
          <w:rFonts w:ascii="Goudy Old Style" w:hAnsi="Goudy Old Style"/>
        </w:rPr>
        <w:t xml:space="preserve"> carico del gestore;</w:t>
      </w:r>
    </w:p>
    <w:p w:rsidR="00227CA8" w:rsidRPr="00173CE1" w:rsidRDefault="00227CA8" w:rsidP="00B56A71">
      <w:pPr>
        <w:pStyle w:val="Default"/>
        <w:numPr>
          <w:ilvl w:val="0"/>
          <w:numId w:val="3"/>
        </w:numPr>
        <w:ind w:left="360"/>
        <w:jc w:val="both"/>
        <w:rPr>
          <w:rFonts w:ascii="Goudy Old Style" w:hAnsi="Goudy Old Style"/>
        </w:rPr>
      </w:pPr>
      <w:proofErr w:type="gramStart"/>
      <w:r w:rsidRPr="00173CE1">
        <w:rPr>
          <w:rFonts w:ascii="Goudy Old Style" w:hAnsi="Goudy Old Style"/>
        </w:rPr>
        <w:t>l’</w:t>
      </w:r>
      <w:proofErr w:type="gramEnd"/>
      <w:r w:rsidRPr="00173CE1">
        <w:rPr>
          <w:rFonts w:ascii="Goudy Old Style" w:hAnsi="Goudy Old Style"/>
        </w:rPr>
        <w:t xml:space="preserve">Amministrazione comunale si riserva utilizzo della struttura a verde con precedenza assoluta nell’uso, qualora si verificasse la necessità da parte di gruppi con sede nel Comune, di organizzare manifestazioni a carattere ricreativo o a tema sportivo con l’obbligo del solo preavviso scritto con almeno </w:t>
      </w:r>
      <w:r w:rsidR="005B494C" w:rsidRPr="00173CE1">
        <w:rPr>
          <w:rFonts w:ascii="Goudy Old Style" w:hAnsi="Goudy Old Style"/>
        </w:rPr>
        <w:t>tre</w:t>
      </w:r>
      <w:r w:rsidRPr="00173CE1">
        <w:rPr>
          <w:rFonts w:ascii="Goudy Old Style" w:hAnsi="Goudy Old Style"/>
        </w:rPr>
        <w:t xml:space="preserve"> giorni di anticipo; </w:t>
      </w:r>
    </w:p>
    <w:p w:rsidR="00227CA8" w:rsidRPr="00173CE1" w:rsidRDefault="00227CA8" w:rsidP="00B56A71">
      <w:pPr>
        <w:pStyle w:val="Default"/>
        <w:numPr>
          <w:ilvl w:val="0"/>
          <w:numId w:val="3"/>
        </w:numPr>
        <w:ind w:left="360"/>
        <w:jc w:val="both"/>
        <w:rPr>
          <w:rFonts w:ascii="Goudy Old Style" w:hAnsi="Goudy Old Style"/>
        </w:rPr>
      </w:pPr>
      <w:proofErr w:type="gramStart"/>
      <w:r w:rsidRPr="00173CE1">
        <w:rPr>
          <w:rFonts w:ascii="Goudy Old Style" w:hAnsi="Goudy Old Style"/>
        </w:rPr>
        <w:lastRenderedPageBreak/>
        <w:t>all’</w:t>
      </w:r>
      <w:proofErr w:type="gramEnd"/>
      <w:r w:rsidRPr="00173CE1">
        <w:rPr>
          <w:rFonts w:ascii="Goudy Old Style" w:hAnsi="Goudy Old Style"/>
        </w:rPr>
        <w:t>apertura del locale bar dovrà essere collegata</w:t>
      </w:r>
      <w:r w:rsidR="0044543E" w:rsidRPr="00173CE1">
        <w:rPr>
          <w:rFonts w:ascii="Goudy Old Style" w:hAnsi="Goudy Old Style"/>
        </w:rPr>
        <w:t xml:space="preserve"> a</w:t>
      </w:r>
      <w:r w:rsidRPr="00173CE1">
        <w:rPr>
          <w:rFonts w:ascii="Goudy Old Style" w:hAnsi="Goudy Old Style"/>
        </w:rPr>
        <w:t xml:space="preserve"> quella del parco, del tennis la cui gestione avrà a riferimento e farà carico al personale preposto all’esercizio dell’attività</w:t>
      </w:r>
      <w:r w:rsidR="00751E56" w:rsidRPr="00173CE1">
        <w:rPr>
          <w:rFonts w:ascii="Goudy Old Style" w:hAnsi="Goudy Old Style"/>
        </w:rPr>
        <w:t xml:space="preserve"> di somministrazione;</w:t>
      </w:r>
    </w:p>
    <w:p w:rsidR="00B56A71" w:rsidRPr="00173CE1" w:rsidRDefault="00751E56" w:rsidP="00B56A71">
      <w:pPr>
        <w:pStyle w:val="Default"/>
        <w:numPr>
          <w:ilvl w:val="0"/>
          <w:numId w:val="3"/>
        </w:numPr>
        <w:ind w:left="360"/>
        <w:jc w:val="both"/>
        <w:rPr>
          <w:rFonts w:ascii="Goudy Old Style" w:hAnsi="Goudy Old Style"/>
        </w:rPr>
      </w:pPr>
      <w:proofErr w:type="gramStart"/>
      <w:r w:rsidRPr="00173CE1">
        <w:rPr>
          <w:rFonts w:ascii="Goudy Old Style" w:hAnsi="Goudy Old Style"/>
        </w:rPr>
        <w:t>effettuare</w:t>
      </w:r>
      <w:proofErr w:type="gramEnd"/>
      <w:r w:rsidRPr="00173CE1">
        <w:rPr>
          <w:rFonts w:ascii="Goudy Old Style" w:hAnsi="Goudy Old Style"/>
        </w:rPr>
        <w:t xml:space="preserve"> quotidianamente e in particolar modo al momento dell’apertura e della chiusura una verifica dell’intero compendio segnalando tempestivamente </w:t>
      </w:r>
      <w:r w:rsidR="00EF67E3" w:rsidRPr="00173CE1">
        <w:rPr>
          <w:rFonts w:ascii="Goudy Old Style" w:hAnsi="Goudy Old Style"/>
        </w:rPr>
        <w:t xml:space="preserve">al Comune </w:t>
      </w:r>
      <w:r w:rsidRPr="00173CE1">
        <w:rPr>
          <w:rFonts w:ascii="Goudy Old Style" w:hAnsi="Goudy Old Style"/>
        </w:rPr>
        <w:t>eventuali situazioni di pericolo o danni causati da terzi;</w:t>
      </w:r>
    </w:p>
    <w:p w:rsidR="00751E56" w:rsidRPr="00173CE1" w:rsidRDefault="00751E56" w:rsidP="00B56A71">
      <w:pPr>
        <w:pStyle w:val="Default"/>
        <w:numPr>
          <w:ilvl w:val="0"/>
          <w:numId w:val="3"/>
        </w:numPr>
        <w:ind w:left="360"/>
        <w:jc w:val="both"/>
        <w:rPr>
          <w:rFonts w:ascii="Goudy Old Style" w:hAnsi="Goudy Old Style"/>
        </w:rPr>
      </w:pPr>
      <w:proofErr w:type="gramStart"/>
      <w:r w:rsidRPr="00173CE1">
        <w:rPr>
          <w:rFonts w:ascii="Goudy Old Style" w:hAnsi="Goudy Old Style"/>
        </w:rPr>
        <w:t>riconsegnare</w:t>
      </w:r>
      <w:proofErr w:type="gramEnd"/>
      <w:r w:rsidRPr="00173CE1">
        <w:rPr>
          <w:rFonts w:ascii="Goudy Old Style" w:hAnsi="Goudy Old Style"/>
        </w:rPr>
        <w:t xml:space="preserve"> al termine de</w:t>
      </w:r>
      <w:r w:rsidR="00996080" w:rsidRPr="00173CE1">
        <w:rPr>
          <w:rFonts w:ascii="Goudy Old Style" w:hAnsi="Goudy Old Style"/>
        </w:rPr>
        <w:t>l contratto la struttura pulita;</w:t>
      </w:r>
    </w:p>
    <w:p w:rsidR="00996080" w:rsidRPr="00173CE1" w:rsidRDefault="00996080" w:rsidP="00B56A71">
      <w:pPr>
        <w:pStyle w:val="Default"/>
        <w:numPr>
          <w:ilvl w:val="0"/>
          <w:numId w:val="3"/>
        </w:numPr>
        <w:ind w:left="360"/>
        <w:jc w:val="both"/>
        <w:rPr>
          <w:rFonts w:ascii="Goudy Old Style" w:hAnsi="Goudy Old Style"/>
        </w:rPr>
      </w:pPr>
      <w:r w:rsidRPr="00173CE1">
        <w:rPr>
          <w:rFonts w:ascii="Goudy Old Style" w:hAnsi="Goudy Old Style"/>
        </w:rPr>
        <w:t xml:space="preserve">al termine del contratto comunicare </w:t>
      </w:r>
      <w:r w:rsidR="00EF67E3" w:rsidRPr="00173CE1">
        <w:rPr>
          <w:rFonts w:ascii="Goudy Old Style" w:hAnsi="Goudy Old Style"/>
        </w:rPr>
        <w:t>al Comune</w:t>
      </w:r>
      <w:r w:rsidRPr="00173CE1">
        <w:rPr>
          <w:rFonts w:ascii="Goudy Old Style" w:hAnsi="Goudy Old Style"/>
        </w:rPr>
        <w:t xml:space="preserve"> concedente i consumi di:</w:t>
      </w:r>
    </w:p>
    <w:p w:rsidR="00996080" w:rsidRPr="00173CE1" w:rsidRDefault="00996080" w:rsidP="00EF67E3">
      <w:pPr>
        <w:pStyle w:val="Default"/>
        <w:numPr>
          <w:ilvl w:val="0"/>
          <w:numId w:val="13"/>
        </w:numPr>
        <w:jc w:val="both"/>
        <w:rPr>
          <w:rFonts w:ascii="Goudy Old Style" w:hAnsi="Goudy Old Style"/>
        </w:rPr>
      </w:pPr>
      <w:r w:rsidRPr="00173CE1">
        <w:rPr>
          <w:rFonts w:ascii="Goudy Old Style" w:hAnsi="Goudy Old Style"/>
        </w:rPr>
        <w:t>energia elettrica, acqua;</w:t>
      </w:r>
    </w:p>
    <w:p w:rsidR="00996080" w:rsidRPr="00173CE1" w:rsidRDefault="00996080" w:rsidP="00EF67E3">
      <w:pPr>
        <w:pStyle w:val="Default"/>
        <w:numPr>
          <w:ilvl w:val="0"/>
          <w:numId w:val="13"/>
        </w:numPr>
        <w:jc w:val="both"/>
        <w:rPr>
          <w:rFonts w:ascii="Goudy Old Style" w:hAnsi="Goudy Old Style"/>
        </w:rPr>
      </w:pPr>
      <w:r w:rsidRPr="00173CE1">
        <w:rPr>
          <w:rFonts w:ascii="Goudy Old Style" w:hAnsi="Goudy Old Style"/>
        </w:rPr>
        <w:t>smaltimento rifiuti;</w:t>
      </w:r>
    </w:p>
    <w:p w:rsidR="00996080" w:rsidRPr="00173CE1" w:rsidRDefault="00996080" w:rsidP="00EF67E3">
      <w:pPr>
        <w:pStyle w:val="Default"/>
        <w:numPr>
          <w:ilvl w:val="0"/>
          <w:numId w:val="13"/>
        </w:numPr>
        <w:jc w:val="both"/>
        <w:rPr>
          <w:rFonts w:ascii="Goudy Old Style" w:hAnsi="Goudy Old Style"/>
        </w:rPr>
      </w:pPr>
      <w:proofErr w:type="gramStart"/>
      <w:r w:rsidRPr="00173CE1">
        <w:rPr>
          <w:rFonts w:ascii="Goudy Old Style" w:hAnsi="Goudy Old Style"/>
        </w:rPr>
        <w:t>personale</w:t>
      </w:r>
      <w:proofErr w:type="gramEnd"/>
      <w:r w:rsidRPr="00173CE1">
        <w:rPr>
          <w:rFonts w:ascii="Goudy Old Style" w:hAnsi="Goudy Old Style"/>
        </w:rPr>
        <w:t xml:space="preserve"> impiegato;</w:t>
      </w:r>
    </w:p>
    <w:p w:rsidR="00996080" w:rsidRPr="00173CE1" w:rsidRDefault="00996080" w:rsidP="00EF67E3">
      <w:pPr>
        <w:pStyle w:val="Default"/>
        <w:numPr>
          <w:ilvl w:val="0"/>
          <w:numId w:val="13"/>
        </w:numPr>
        <w:jc w:val="both"/>
        <w:rPr>
          <w:rFonts w:ascii="Goudy Old Style" w:hAnsi="Goudy Old Style"/>
        </w:rPr>
      </w:pPr>
      <w:proofErr w:type="gramStart"/>
      <w:r w:rsidRPr="00173CE1">
        <w:rPr>
          <w:rFonts w:ascii="Goudy Old Style" w:hAnsi="Goudy Old Style"/>
        </w:rPr>
        <w:t>incassi</w:t>
      </w:r>
      <w:proofErr w:type="gramEnd"/>
      <w:r w:rsidRPr="00173CE1">
        <w:rPr>
          <w:rFonts w:ascii="Goudy Old Style" w:hAnsi="Goudy Old Style"/>
        </w:rPr>
        <w:t xml:space="preserve"> complessivi;</w:t>
      </w:r>
    </w:p>
    <w:p w:rsidR="00996080" w:rsidRPr="00173CE1" w:rsidRDefault="00996080" w:rsidP="00EF67E3">
      <w:pPr>
        <w:pStyle w:val="Default"/>
        <w:numPr>
          <w:ilvl w:val="0"/>
          <w:numId w:val="13"/>
        </w:numPr>
        <w:jc w:val="both"/>
        <w:rPr>
          <w:rFonts w:ascii="Goudy Old Style" w:hAnsi="Goudy Old Style"/>
        </w:rPr>
      </w:pPr>
      <w:proofErr w:type="gramStart"/>
      <w:r w:rsidRPr="00173CE1">
        <w:rPr>
          <w:rFonts w:ascii="Goudy Old Style" w:hAnsi="Goudy Old Style"/>
        </w:rPr>
        <w:t>ogni</w:t>
      </w:r>
      <w:proofErr w:type="gramEnd"/>
      <w:r w:rsidRPr="00173CE1">
        <w:rPr>
          <w:rFonts w:ascii="Goudy Old Style" w:hAnsi="Goudy Old Style"/>
        </w:rPr>
        <w:t xml:space="preserve"> altra informazione necessaria per il monitoraggio della gestione e per la programmazione dei successivi affidamenti.</w:t>
      </w:r>
    </w:p>
    <w:p w:rsidR="00996080" w:rsidRPr="00173CE1" w:rsidRDefault="00996080" w:rsidP="00996080">
      <w:pPr>
        <w:pStyle w:val="Default"/>
        <w:ind w:left="360"/>
        <w:jc w:val="both"/>
        <w:rPr>
          <w:rFonts w:ascii="Goudy Old Style" w:hAnsi="Goudy Old Style"/>
        </w:rPr>
      </w:pPr>
    </w:p>
    <w:p w:rsidR="00227CA8" w:rsidRPr="00173CE1" w:rsidRDefault="00EF67E3" w:rsidP="00227CA8">
      <w:pPr>
        <w:pStyle w:val="Default"/>
        <w:jc w:val="both"/>
        <w:rPr>
          <w:rFonts w:ascii="Goudy Old Style" w:hAnsi="Goudy Old Style"/>
        </w:rPr>
      </w:pPr>
      <w:r w:rsidRPr="00173CE1">
        <w:rPr>
          <w:rFonts w:ascii="Goudy Old Style" w:hAnsi="Goudy Old Style"/>
        </w:rPr>
        <w:t>Sono altresì a carico dell’affittuario</w:t>
      </w:r>
      <w:r w:rsidR="00227CA8" w:rsidRPr="00173CE1">
        <w:rPr>
          <w:rFonts w:ascii="Goudy Old Style" w:hAnsi="Goudy Old Style"/>
        </w:rPr>
        <w:t xml:space="preserve">: </w:t>
      </w:r>
    </w:p>
    <w:p w:rsidR="00227CA8" w:rsidRPr="00173CE1" w:rsidRDefault="00227CA8" w:rsidP="00B56A71">
      <w:pPr>
        <w:pStyle w:val="Default"/>
        <w:numPr>
          <w:ilvl w:val="0"/>
          <w:numId w:val="5"/>
        </w:numPr>
        <w:ind w:left="360"/>
        <w:jc w:val="both"/>
        <w:rPr>
          <w:rFonts w:ascii="Goudy Old Style" w:hAnsi="Goudy Old Style"/>
        </w:rPr>
      </w:pPr>
      <w:proofErr w:type="gramStart"/>
      <w:r w:rsidRPr="00173CE1">
        <w:rPr>
          <w:rFonts w:ascii="Goudy Old Style" w:hAnsi="Goudy Old Style"/>
        </w:rPr>
        <w:t>le</w:t>
      </w:r>
      <w:proofErr w:type="gramEnd"/>
      <w:r w:rsidRPr="00173CE1">
        <w:rPr>
          <w:rFonts w:ascii="Goudy Old Style" w:hAnsi="Goudy Old Style"/>
        </w:rPr>
        <w:t xml:space="preserve"> spese necessarie per il personale addetto alla pulizia</w:t>
      </w:r>
      <w:r w:rsidR="005363C4" w:rsidRPr="00173CE1">
        <w:rPr>
          <w:rFonts w:ascii="Goudy Old Style" w:hAnsi="Goudy Old Style"/>
        </w:rPr>
        <w:t xml:space="preserve"> dei locali</w:t>
      </w:r>
      <w:r w:rsidRPr="00173CE1">
        <w:rPr>
          <w:rFonts w:ascii="Goudy Old Style" w:hAnsi="Goudy Old Style"/>
        </w:rPr>
        <w:t>,</w:t>
      </w:r>
      <w:r w:rsidR="005363C4" w:rsidRPr="00173CE1">
        <w:rPr>
          <w:rFonts w:ascii="Goudy Old Style" w:hAnsi="Goudy Old Style"/>
        </w:rPr>
        <w:t xml:space="preserve"> </w:t>
      </w:r>
      <w:r w:rsidR="00DA6697" w:rsidRPr="00173CE1">
        <w:rPr>
          <w:rFonts w:ascii="Goudy Old Style" w:hAnsi="Goudy Old Style"/>
        </w:rPr>
        <w:t>dei bagni</w:t>
      </w:r>
      <w:r w:rsidR="005363C4" w:rsidRPr="00173CE1">
        <w:rPr>
          <w:rFonts w:ascii="Goudy Old Style" w:hAnsi="Goudy Old Style"/>
        </w:rPr>
        <w:t>, al</w:t>
      </w:r>
      <w:r w:rsidRPr="00173CE1">
        <w:rPr>
          <w:rFonts w:ascii="Goudy Old Style" w:hAnsi="Goudy Old Style"/>
        </w:rPr>
        <w:t xml:space="preserve"> funzionamento e custo</w:t>
      </w:r>
      <w:r w:rsidR="005363C4" w:rsidRPr="00173CE1">
        <w:rPr>
          <w:rFonts w:ascii="Goudy Old Style" w:hAnsi="Goudy Old Style"/>
        </w:rPr>
        <w:t>dia delle strutture</w:t>
      </w:r>
      <w:r w:rsidRPr="00173CE1">
        <w:rPr>
          <w:rFonts w:ascii="Goudy Old Style" w:hAnsi="Goudy Old Style"/>
        </w:rPr>
        <w:t xml:space="preserve">, </w:t>
      </w:r>
      <w:r w:rsidR="005363C4" w:rsidRPr="00173CE1">
        <w:rPr>
          <w:rFonts w:ascii="Goudy Old Style" w:hAnsi="Goudy Old Style"/>
        </w:rPr>
        <w:t xml:space="preserve">alla manutenzione ordinaria delle stesse, compreso il campo polivalente, </w:t>
      </w:r>
      <w:r w:rsidRPr="00173CE1">
        <w:rPr>
          <w:rFonts w:ascii="Goudy Old Style" w:hAnsi="Goudy Old Style"/>
        </w:rPr>
        <w:t xml:space="preserve">sollevando il Comune da ogni responsabilità relativa ai rapporti fra </w:t>
      </w:r>
      <w:r w:rsidR="00EF67E3" w:rsidRPr="00173CE1">
        <w:rPr>
          <w:rFonts w:ascii="Goudy Old Style" w:hAnsi="Goudy Old Style"/>
        </w:rPr>
        <w:t>l’affittuario</w:t>
      </w:r>
      <w:r w:rsidRPr="00173CE1">
        <w:rPr>
          <w:rFonts w:ascii="Goudy Old Style" w:hAnsi="Goudy Old Style"/>
        </w:rPr>
        <w:t xml:space="preserve"> medesimo e i propri collaboratori, con specifica deroga a quanto previsto dall’art. </w:t>
      </w:r>
      <w:proofErr w:type="gramStart"/>
      <w:r w:rsidRPr="00173CE1">
        <w:rPr>
          <w:rFonts w:ascii="Goudy Old Style" w:hAnsi="Goudy Old Style"/>
        </w:rPr>
        <w:t>1676 codice civile</w:t>
      </w:r>
      <w:proofErr w:type="gramEnd"/>
      <w:r w:rsidRPr="00173CE1">
        <w:rPr>
          <w:rFonts w:ascii="Goudy Old Style" w:hAnsi="Goudy Old Style"/>
        </w:rPr>
        <w:t xml:space="preserve">; </w:t>
      </w:r>
    </w:p>
    <w:p w:rsidR="00227CA8" w:rsidRPr="00173CE1" w:rsidRDefault="00227CA8" w:rsidP="00B56A71">
      <w:pPr>
        <w:pStyle w:val="Default"/>
        <w:numPr>
          <w:ilvl w:val="0"/>
          <w:numId w:val="5"/>
        </w:numPr>
        <w:ind w:left="360"/>
        <w:jc w:val="both"/>
        <w:rPr>
          <w:rFonts w:ascii="Goudy Old Style" w:hAnsi="Goudy Old Style"/>
        </w:rPr>
      </w:pPr>
      <w:proofErr w:type="gramStart"/>
      <w:r w:rsidRPr="00173CE1">
        <w:rPr>
          <w:rFonts w:ascii="Goudy Old Style" w:hAnsi="Goudy Old Style"/>
        </w:rPr>
        <w:t>le</w:t>
      </w:r>
      <w:proofErr w:type="gramEnd"/>
      <w:r w:rsidRPr="00173CE1">
        <w:rPr>
          <w:rFonts w:ascii="Goudy Old Style" w:hAnsi="Goudy Old Style"/>
        </w:rPr>
        <w:t xml:space="preserve"> spese per i consumi di energia elettrica, combustibili, </w:t>
      </w:r>
      <w:r w:rsidRPr="00173CE1">
        <w:rPr>
          <w:rFonts w:ascii="Goudy Old Style" w:hAnsi="Goudy Old Style"/>
          <w:color w:val="auto"/>
        </w:rPr>
        <w:t xml:space="preserve">acqua, </w:t>
      </w:r>
      <w:r w:rsidR="0024681E" w:rsidRPr="00173CE1">
        <w:rPr>
          <w:rFonts w:ascii="Goudy Old Style" w:hAnsi="Goudy Old Style"/>
          <w:color w:val="auto"/>
        </w:rPr>
        <w:t xml:space="preserve">tariffa di igiene ambientale, </w:t>
      </w:r>
      <w:r w:rsidRPr="00173CE1">
        <w:rPr>
          <w:rFonts w:ascii="Goudy Old Style" w:hAnsi="Goudy Old Style"/>
        </w:rPr>
        <w:t>materiale vario e quant’altro necessita all</w:t>
      </w:r>
      <w:r w:rsidR="005363C4" w:rsidRPr="00173CE1">
        <w:rPr>
          <w:rFonts w:ascii="Goudy Old Style" w:hAnsi="Goudy Old Style"/>
        </w:rPr>
        <w:t>a normale attività delle strutture;</w:t>
      </w:r>
    </w:p>
    <w:p w:rsidR="00227CA8" w:rsidRPr="00173CE1" w:rsidRDefault="00227CA8" w:rsidP="00B56A71">
      <w:pPr>
        <w:pStyle w:val="Default"/>
        <w:numPr>
          <w:ilvl w:val="0"/>
          <w:numId w:val="5"/>
        </w:numPr>
        <w:ind w:left="360"/>
        <w:jc w:val="both"/>
        <w:rPr>
          <w:rFonts w:ascii="Goudy Old Style" w:hAnsi="Goudy Old Style"/>
        </w:rPr>
      </w:pPr>
      <w:proofErr w:type="gramStart"/>
      <w:r w:rsidRPr="00173CE1">
        <w:rPr>
          <w:rFonts w:ascii="Goudy Old Style" w:hAnsi="Goudy Old Style"/>
        </w:rPr>
        <w:t>di</w:t>
      </w:r>
      <w:proofErr w:type="gramEnd"/>
      <w:r w:rsidRPr="00173CE1">
        <w:rPr>
          <w:rFonts w:ascii="Goudy Old Style" w:hAnsi="Goudy Old Style"/>
        </w:rPr>
        <w:t xml:space="preserve"> manutenzione ordinaria dei locali e degli impianti, la quale dovrà essere effettuata nel rispetto delle norme vigenti. </w:t>
      </w:r>
    </w:p>
    <w:p w:rsidR="00227CA8" w:rsidRPr="00173CE1" w:rsidRDefault="00227CA8" w:rsidP="00B56A71">
      <w:pPr>
        <w:pStyle w:val="Default"/>
        <w:jc w:val="both"/>
        <w:rPr>
          <w:rFonts w:ascii="Goudy Old Style" w:hAnsi="Goudy Old Style"/>
        </w:rPr>
      </w:pPr>
    </w:p>
    <w:p w:rsidR="00227CA8" w:rsidRPr="00173CE1" w:rsidRDefault="00227CA8" w:rsidP="00227CA8">
      <w:pPr>
        <w:pStyle w:val="Default"/>
        <w:jc w:val="both"/>
        <w:rPr>
          <w:rFonts w:ascii="Goudy Old Style" w:hAnsi="Goudy Old Style"/>
        </w:rPr>
      </w:pPr>
      <w:proofErr w:type="gramStart"/>
      <w:r w:rsidRPr="00173CE1">
        <w:rPr>
          <w:rFonts w:ascii="Goudy Old Style" w:hAnsi="Goudy Old Style"/>
        </w:rPr>
        <w:t xml:space="preserve">Si </w:t>
      </w:r>
      <w:proofErr w:type="gramEnd"/>
      <w:r w:rsidRPr="00173CE1">
        <w:rPr>
          <w:rFonts w:ascii="Goudy Old Style" w:hAnsi="Goudy Old Style"/>
        </w:rPr>
        <w:t xml:space="preserve">intende per manutenzione ordinaria dei locali e degli impianti: </w:t>
      </w:r>
    </w:p>
    <w:p w:rsidR="00227CA8" w:rsidRPr="00173CE1" w:rsidRDefault="00227CA8" w:rsidP="00B56A71">
      <w:pPr>
        <w:pStyle w:val="Default"/>
        <w:numPr>
          <w:ilvl w:val="0"/>
          <w:numId w:val="9"/>
        </w:numPr>
        <w:jc w:val="both"/>
        <w:rPr>
          <w:rFonts w:ascii="Goudy Old Style" w:hAnsi="Goudy Old Style"/>
        </w:rPr>
      </w:pPr>
      <w:proofErr w:type="gramStart"/>
      <w:r w:rsidRPr="00173CE1">
        <w:rPr>
          <w:rFonts w:ascii="Goudy Old Style" w:hAnsi="Goudy Old Style"/>
        </w:rPr>
        <w:t>riparazione</w:t>
      </w:r>
      <w:proofErr w:type="gramEnd"/>
      <w:r w:rsidRPr="00173CE1">
        <w:rPr>
          <w:rFonts w:ascii="Goudy Old Style" w:hAnsi="Goudy Old Style"/>
        </w:rPr>
        <w:t xml:space="preserve"> di parti di intonaci interni, tinteggiature interne, riparazioni di rivestimenti e pavimenti interni; </w:t>
      </w:r>
    </w:p>
    <w:p w:rsidR="00227CA8" w:rsidRPr="00173CE1" w:rsidRDefault="00227CA8" w:rsidP="00B56A71">
      <w:pPr>
        <w:pStyle w:val="Default"/>
        <w:numPr>
          <w:ilvl w:val="0"/>
          <w:numId w:val="9"/>
        </w:numPr>
        <w:jc w:val="both"/>
        <w:rPr>
          <w:rFonts w:ascii="Goudy Old Style" w:hAnsi="Goudy Old Style"/>
        </w:rPr>
      </w:pPr>
      <w:proofErr w:type="gramStart"/>
      <w:r w:rsidRPr="00173CE1">
        <w:rPr>
          <w:rFonts w:ascii="Goudy Old Style" w:hAnsi="Goudy Old Style"/>
        </w:rPr>
        <w:t>riparazione</w:t>
      </w:r>
      <w:proofErr w:type="gramEnd"/>
      <w:r w:rsidRPr="00173CE1">
        <w:rPr>
          <w:rFonts w:ascii="Goudy Old Style" w:hAnsi="Goudy Old Style"/>
        </w:rPr>
        <w:t xml:space="preserve"> e sostituzione di parti accessorie di infissi e serramenti interni in conseguenza dell’uso;</w:t>
      </w:r>
    </w:p>
    <w:p w:rsidR="00227CA8" w:rsidRPr="00173CE1" w:rsidRDefault="00227CA8" w:rsidP="00B56A71">
      <w:pPr>
        <w:pStyle w:val="Default"/>
        <w:numPr>
          <w:ilvl w:val="0"/>
          <w:numId w:val="9"/>
        </w:numPr>
        <w:jc w:val="both"/>
        <w:rPr>
          <w:rFonts w:ascii="Goudy Old Style" w:hAnsi="Goudy Old Style"/>
        </w:rPr>
      </w:pPr>
      <w:proofErr w:type="gramStart"/>
      <w:r w:rsidRPr="00173CE1">
        <w:rPr>
          <w:rFonts w:ascii="Goudy Old Style" w:hAnsi="Goudy Old Style"/>
        </w:rPr>
        <w:t>riparazione</w:t>
      </w:r>
      <w:proofErr w:type="gramEnd"/>
      <w:r w:rsidRPr="00173CE1">
        <w:rPr>
          <w:rFonts w:ascii="Goudy Old Style" w:hAnsi="Goudy Old Style"/>
        </w:rPr>
        <w:t xml:space="preserve"> e sostituzione di apparecchi sanitari e relative rubinetterie in conseguenza dell’uso;</w:t>
      </w:r>
    </w:p>
    <w:p w:rsidR="00227CA8" w:rsidRPr="00173CE1" w:rsidRDefault="00227CA8" w:rsidP="00B56A71">
      <w:pPr>
        <w:pStyle w:val="Default"/>
        <w:numPr>
          <w:ilvl w:val="0"/>
          <w:numId w:val="9"/>
        </w:numPr>
        <w:jc w:val="both"/>
        <w:rPr>
          <w:rFonts w:ascii="Goudy Old Style" w:hAnsi="Goudy Old Style"/>
        </w:rPr>
      </w:pPr>
      <w:proofErr w:type="gramStart"/>
      <w:r w:rsidRPr="00173CE1">
        <w:rPr>
          <w:rFonts w:ascii="Goudy Old Style" w:hAnsi="Goudy Old Style"/>
        </w:rPr>
        <w:t>riparazione</w:t>
      </w:r>
      <w:proofErr w:type="gramEnd"/>
      <w:r w:rsidRPr="00173CE1">
        <w:rPr>
          <w:rFonts w:ascii="Goudy Old Style" w:hAnsi="Goudy Old Style"/>
        </w:rPr>
        <w:t xml:space="preserve"> e sostituzione di parti accessorie di tutte le apparecchiature e tubazioni, in conseguenza dell’uso;</w:t>
      </w:r>
    </w:p>
    <w:p w:rsidR="00227CA8" w:rsidRPr="00173CE1" w:rsidRDefault="00227CA8" w:rsidP="00B56A71">
      <w:pPr>
        <w:pStyle w:val="Default"/>
        <w:numPr>
          <w:ilvl w:val="0"/>
          <w:numId w:val="9"/>
        </w:numPr>
        <w:jc w:val="both"/>
        <w:rPr>
          <w:rFonts w:ascii="Goudy Old Style" w:hAnsi="Goudy Old Style"/>
        </w:rPr>
      </w:pPr>
      <w:proofErr w:type="gramStart"/>
      <w:r w:rsidRPr="00173CE1">
        <w:rPr>
          <w:rFonts w:ascii="Goudy Old Style" w:hAnsi="Goudy Old Style"/>
        </w:rPr>
        <w:t>cambio</w:t>
      </w:r>
      <w:proofErr w:type="gramEnd"/>
      <w:r w:rsidRPr="00173CE1">
        <w:rPr>
          <w:rFonts w:ascii="Goudy Old Style" w:hAnsi="Goudy Old Style"/>
        </w:rPr>
        <w:t xml:space="preserve"> lampade, interruttori, punti presa, valvole, apparecchi illuminazione in conseguenza dell’uso; </w:t>
      </w:r>
    </w:p>
    <w:p w:rsidR="00227CA8" w:rsidRPr="00173CE1" w:rsidRDefault="00227CA8" w:rsidP="00B56A71">
      <w:pPr>
        <w:pStyle w:val="Default"/>
        <w:numPr>
          <w:ilvl w:val="0"/>
          <w:numId w:val="9"/>
        </w:numPr>
        <w:jc w:val="both"/>
        <w:rPr>
          <w:rFonts w:ascii="Goudy Old Style" w:hAnsi="Goudy Old Style"/>
        </w:rPr>
      </w:pPr>
      <w:proofErr w:type="gramStart"/>
      <w:r w:rsidRPr="00173CE1">
        <w:rPr>
          <w:rFonts w:ascii="Goudy Old Style" w:hAnsi="Goudy Old Style"/>
        </w:rPr>
        <w:t>pulizia</w:t>
      </w:r>
      <w:proofErr w:type="gramEnd"/>
      <w:r w:rsidRPr="00173CE1">
        <w:rPr>
          <w:rFonts w:ascii="Goudy Old Style" w:hAnsi="Goudy Old Style"/>
        </w:rPr>
        <w:t xml:space="preserve"> del parco </w:t>
      </w:r>
      <w:r w:rsidR="00B56A71" w:rsidRPr="00173CE1">
        <w:rPr>
          <w:rFonts w:ascii="Goudy Old Style" w:hAnsi="Goudy Old Style"/>
        </w:rPr>
        <w:t xml:space="preserve">e delle vie </w:t>
      </w:r>
      <w:r w:rsidRPr="00173CE1">
        <w:rPr>
          <w:rFonts w:ascii="Goudy Old Style" w:hAnsi="Goudy Old Style"/>
        </w:rPr>
        <w:t xml:space="preserve">di accesso degli impianti e della struttura bar per agibilità degli </w:t>
      </w:r>
      <w:r w:rsidR="00B56A71" w:rsidRPr="00173CE1">
        <w:rPr>
          <w:rFonts w:ascii="Goudy Old Style" w:hAnsi="Goudy Old Style"/>
        </w:rPr>
        <w:t>stessi e per l’area perimetrale;</w:t>
      </w:r>
    </w:p>
    <w:p w:rsidR="00B56A71" w:rsidRPr="00173CE1" w:rsidRDefault="00B56A71" w:rsidP="00B56A71">
      <w:pPr>
        <w:pStyle w:val="Default"/>
        <w:numPr>
          <w:ilvl w:val="0"/>
          <w:numId w:val="9"/>
        </w:numPr>
        <w:jc w:val="both"/>
        <w:rPr>
          <w:rFonts w:ascii="Goudy Old Style" w:hAnsi="Goudy Old Style"/>
        </w:rPr>
      </w:pPr>
      <w:proofErr w:type="gramStart"/>
      <w:r w:rsidRPr="00173CE1">
        <w:rPr>
          <w:rFonts w:ascii="Goudy Old Style" w:hAnsi="Goudy Old Style"/>
        </w:rPr>
        <w:t>pulizia</w:t>
      </w:r>
      <w:proofErr w:type="gramEnd"/>
      <w:r w:rsidRPr="00173CE1">
        <w:rPr>
          <w:rFonts w:ascii="Goudy Old Style" w:hAnsi="Goudy Old Style"/>
        </w:rPr>
        <w:t xml:space="preserve"> giornaliera dei bagni a servizio del parco.</w:t>
      </w:r>
    </w:p>
    <w:p w:rsidR="00B56A71" w:rsidRPr="00173CE1" w:rsidRDefault="00B56A71" w:rsidP="00B56A71">
      <w:pPr>
        <w:pStyle w:val="Default"/>
        <w:jc w:val="both"/>
        <w:rPr>
          <w:rFonts w:ascii="Goudy Old Style" w:hAnsi="Goudy Old Style"/>
        </w:rPr>
      </w:pPr>
      <w:r w:rsidRPr="00173CE1">
        <w:rPr>
          <w:rFonts w:ascii="Goudy Old Style" w:hAnsi="Goudy Old Style"/>
        </w:rPr>
        <w:t xml:space="preserve"> </w:t>
      </w:r>
    </w:p>
    <w:p w:rsidR="00227CA8" w:rsidRPr="00173CE1" w:rsidRDefault="00227CA8" w:rsidP="00227CA8">
      <w:pPr>
        <w:pStyle w:val="Default"/>
        <w:jc w:val="both"/>
        <w:rPr>
          <w:rFonts w:ascii="Goudy Old Style" w:hAnsi="Goudy Old Style"/>
        </w:rPr>
      </w:pPr>
      <w:r w:rsidRPr="00173CE1">
        <w:rPr>
          <w:rFonts w:ascii="Goudy Old Style" w:hAnsi="Goudy Old Style"/>
        </w:rPr>
        <w:t xml:space="preserve">In caso di mancato adempimento a quanto qui previsto all’Amministrazione </w:t>
      </w:r>
      <w:proofErr w:type="gramStart"/>
      <w:r w:rsidRPr="00173CE1">
        <w:rPr>
          <w:rFonts w:ascii="Goudy Old Style" w:hAnsi="Goudy Old Style"/>
        </w:rPr>
        <w:t>comunale</w:t>
      </w:r>
      <w:proofErr w:type="gramEnd"/>
      <w:r w:rsidRPr="00173CE1">
        <w:rPr>
          <w:rFonts w:ascii="Goudy Old Style" w:hAnsi="Goudy Old Style"/>
        </w:rPr>
        <w:t xml:space="preserve"> è data facoltà di: </w:t>
      </w:r>
    </w:p>
    <w:p w:rsidR="00227CA8" w:rsidRPr="00173CE1" w:rsidRDefault="00227CA8" w:rsidP="00B56A71">
      <w:pPr>
        <w:pStyle w:val="Default"/>
        <w:numPr>
          <w:ilvl w:val="0"/>
          <w:numId w:val="10"/>
        </w:numPr>
        <w:jc w:val="both"/>
        <w:rPr>
          <w:rFonts w:ascii="Goudy Old Style" w:hAnsi="Goudy Old Style"/>
        </w:rPr>
      </w:pPr>
      <w:proofErr w:type="gramStart"/>
      <w:r w:rsidRPr="00173CE1">
        <w:rPr>
          <w:rFonts w:ascii="Goudy Old Style" w:hAnsi="Goudy Old Style"/>
        </w:rPr>
        <w:t>diffidare</w:t>
      </w:r>
      <w:proofErr w:type="gramEnd"/>
      <w:r w:rsidRPr="00173CE1">
        <w:rPr>
          <w:rFonts w:ascii="Goudy Old Style" w:hAnsi="Goudy Old Style"/>
        </w:rPr>
        <w:t xml:space="preserve"> </w:t>
      </w:r>
      <w:r w:rsidR="004322F6" w:rsidRPr="00173CE1">
        <w:rPr>
          <w:rFonts w:ascii="Goudy Old Style" w:hAnsi="Goudy Old Style"/>
        </w:rPr>
        <w:t>l’affittuario</w:t>
      </w:r>
      <w:r w:rsidRPr="00173CE1">
        <w:rPr>
          <w:rFonts w:ascii="Goudy Old Style" w:hAnsi="Goudy Old Style"/>
        </w:rPr>
        <w:t xml:space="preserve"> ad adempiere entro breve congruo termine; </w:t>
      </w:r>
    </w:p>
    <w:p w:rsidR="00227CA8" w:rsidRPr="00173CE1" w:rsidRDefault="00227CA8" w:rsidP="00B56A71">
      <w:pPr>
        <w:pStyle w:val="Default"/>
        <w:numPr>
          <w:ilvl w:val="0"/>
          <w:numId w:val="10"/>
        </w:numPr>
        <w:jc w:val="both"/>
        <w:rPr>
          <w:rFonts w:ascii="Goudy Old Style" w:hAnsi="Goudy Old Style"/>
        </w:rPr>
      </w:pPr>
      <w:proofErr w:type="gramStart"/>
      <w:r w:rsidRPr="00173CE1">
        <w:rPr>
          <w:rFonts w:ascii="Goudy Old Style" w:hAnsi="Goudy Old Style"/>
        </w:rPr>
        <w:t>decorso</w:t>
      </w:r>
      <w:proofErr w:type="gramEnd"/>
      <w:r w:rsidRPr="00173CE1">
        <w:rPr>
          <w:rFonts w:ascii="Goudy Old Style" w:hAnsi="Goudy Old Style"/>
        </w:rPr>
        <w:t xml:space="preserve"> il termine di cui al numero precedente, interviene direttamente con proprio personale addebitando le spese alla controparte ed applicando una penale di euro 100,00.- da trattenere sulla cauzione di cui al successivo art. </w:t>
      </w:r>
      <w:r w:rsidR="004322F6" w:rsidRPr="00173CE1">
        <w:rPr>
          <w:rFonts w:ascii="Goudy Old Style" w:hAnsi="Goudy Old Style"/>
        </w:rPr>
        <w:t>12</w:t>
      </w:r>
      <w:r w:rsidRPr="00173CE1">
        <w:rPr>
          <w:rFonts w:ascii="Goudy Old Style" w:hAnsi="Goudy Old Style"/>
        </w:rPr>
        <w:t xml:space="preserve">. </w:t>
      </w:r>
    </w:p>
    <w:p w:rsidR="00B56A71" w:rsidRPr="00173CE1" w:rsidRDefault="00B56A71" w:rsidP="00227CA8">
      <w:pPr>
        <w:pStyle w:val="Default"/>
        <w:jc w:val="both"/>
        <w:rPr>
          <w:rFonts w:ascii="Goudy Old Style" w:hAnsi="Goudy Old Style"/>
        </w:rPr>
      </w:pPr>
    </w:p>
    <w:p w:rsidR="00227CA8" w:rsidRPr="00173CE1" w:rsidRDefault="00227CA8" w:rsidP="00227CA8">
      <w:pPr>
        <w:pStyle w:val="Default"/>
        <w:jc w:val="center"/>
        <w:rPr>
          <w:rFonts w:ascii="Goudy Old Style" w:hAnsi="Goudy Old Style"/>
        </w:rPr>
      </w:pPr>
      <w:r w:rsidRPr="00173CE1">
        <w:rPr>
          <w:rFonts w:ascii="Goudy Old Style" w:hAnsi="Goudy Old Style"/>
          <w:b/>
          <w:bCs/>
        </w:rPr>
        <w:t xml:space="preserve">ARTICOLO </w:t>
      </w:r>
      <w:proofErr w:type="gramStart"/>
      <w:r w:rsidR="00B56A71" w:rsidRPr="00173CE1">
        <w:rPr>
          <w:rFonts w:ascii="Goudy Old Style" w:hAnsi="Goudy Old Style"/>
          <w:b/>
          <w:bCs/>
        </w:rPr>
        <w:t>7</w:t>
      </w:r>
      <w:proofErr w:type="gramEnd"/>
      <w:r w:rsidRPr="00173CE1">
        <w:rPr>
          <w:rFonts w:ascii="Goudy Old Style" w:hAnsi="Goudy Old Style"/>
          <w:b/>
          <w:bCs/>
        </w:rPr>
        <w:t xml:space="preserve"> -</w:t>
      </w:r>
    </w:p>
    <w:p w:rsidR="00227CA8" w:rsidRPr="00173CE1" w:rsidRDefault="00227CA8" w:rsidP="00227CA8">
      <w:pPr>
        <w:pStyle w:val="Default"/>
        <w:jc w:val="center"/>
        <w:rPr>
          <w:rFonts w:ascii="Goudy Old Style" w:hAnsi="Goudy Old Style"/>
          <w:b/>
          <w:bCs/>
        </w:rPr>
      </w:pPr>
      <w:r w:rsidRPr="00173CE1">
        <w:rPr>
          <w:rFonts w:ascii="Goudy Old Style" w:hAnsi="Goudy Old Style"/>
          <w:b/>
          <w:bCs/>
        </w:rPr>
        <w:t>ONERI A CARICO DEL COMUNE</w:t>
      </w:r>
    </w:p>
    <w:p w:rsidR="00C123FF" w:rsidRPr="00173CE1" w:rsidRDefault="00C123FF" w:rsidP="00227CA8">
      <w:pPr>
        <w:pStyle w:val="Default"/>
        <w:jc w:val="center"/>
        <w:rPr>
          <w:rFonts w:ascii="Goudy Old Style" w:hAnsi="Goudy Old Style"/>
        </w:rPr>
      </w:pPr>
    </w:p>
    <w:p w:rsidR="00227CA8" w:rsidRPr="00173CE1" w:rsidRDefault="00227CA8" w:rsidP="00227CA8">
      <w:pPr>
        <w:pStyle w:val="Default"/>
        <w:jc w:val="both"/>
        <w:rPr>
          <w:rFonts w:ascii="Goudy Old Style" w:hAnsi="Goudy Old Style"/>
        </w:rPr>
      </w:pPr>
      <w:r w:rsidRPr="00173CE1">
        <w:rPr>
          <w:rFonts w:ascii="Goudy Old Style" w:hAnsi="Goudy Old Style"/>
        </w:rPr>
        <w:t xml:space="preserve">Sono a carico del Comune: </w:t>
      </w:r>
    </w:p>
    <w:p w:rsidR="00996080" w:rsidRPr="00173CE1" w:rsidRDefault="00227CA8" w:rsidP="004322F6">
      <w:pPr>
        <w:pStyle w:val="Default"/>
        <w:numPr>
          <w:ilvl w:val="0"/>
          <w:numId w:val="14"/>
        </w:numPr>
        <w:jc w:val="both"/>
        <w:rPr>
          <w:rFonts w:ascii="Goudy Old Style" w:hAnsi="Goudy Old Style"/>
        </w:rPr>
      </w:pPr>
      <w:proofErr w:type="gramStart"/>
      <w:r w:rsidRPr="00173CE1">
        <w:rPr>
          <w:rFonts w:ascii="Goudy Old Style" w:hAnsi="Goudy Old Style"/>
        </w:rPr>
        <w:lastRenderedPageBreak/>
        <w:t>gli</w:t>
      </w:r>
      <w:proofErr w:type="gramEnd"/>
      <w:r w:rsidRPr="00173CE1">
        <w:rPr>
          <w:rFonts w:ascii="Goudy Old Style" w:hAnsi="Goudy Old Style"/>
        </w:rPr>
        <w:t xml:space="preserve"> oneri di manutenzio</w:t>
      </w:r>
      <w:r w:rsidR="00996080" w:rsidRPr="00173CE1">
        <w:rPr>
          <w:rFonts w:ascii="Goudy Old Style" w:hAnsi="Goudy Old Style"/>
        </w:rPr>
        <w:t>ne straordinaria del compendio;</w:t>
      </w:r>
    </w:p>
    <w:p w:rsidR="00996080" w:rsidRPr="00173CE1" w:rsidRDefault="00996080" w:rsidP="004322F6">
      <w:pPr>
        <w:pStyle w:val="Default"/>
        <w:numPr>
          <w:ilvl w:val="0"/>
          <w:numId w:val="14"/>
        </w:numPr>
        <w:jc w:val="both"/>
        <w:rPr>
          <w:rFonts w:ascii="Goudy Old Style" w:hAnsi="Goudy Old Style"/>
        </w:rPr>
      </w:pPr>
      <w:proofErr w:type="gramStart"/>
      <w:r w:rsidRPr="00173CE1">
        <w:rPr>
          <w:rFonts w:ascii="Goudy Old Style" w:hAnsi="Goudy Old Style"/>
        </w:rPr>
        <w:t>lo</w:t>
      </w:r>
      <w:proofErr w:type="gramEnd"/>
      <w:r w:rsidRPr="00173CE1">
        <w:rPr>
          <w:rFonts w:ascii="Goudy Old Style" w:hAnsi="Goudy Old Style"/>
        </w:rPr>
        <w:t xml:space="preserve"> sfalcio dell’erba del parco e lo svuotamento dei cestini posti all’int</w:t>
      </w:r>
      <w:r w:rsidR="004E387A" w:rsidRPr="00173CE1">
        <w:rPr>
          <w:rFonts w:ascii="Goudy Old Style" w:hAnsi="Goudy Old Style"/>
        </w:rPr>
        <w:t xml:space="preserve">erno del parco ad uso pubblico e alla manutenzione dei giochi posti all’interno del parco. </w:t>
      </w:r>
      <w:r w:rsidRPr="00173CE1">
        <w:rPr>
          <w:rFonts w:ascii="Goudy Old Style" w:hAnsi="Goudy Old Style"/>
        </w:rPr>
        <w:t>A tal fine l’affittuario garantisce libero accesso al parco da parte d</w:t>
      </w:r>
      <w:r w:rsidR="005B494C" w:rsidRPr="00173CE1">
        <w:rPr>
          <w:rFonts w:ascii="Goudy Old Style" w:hAnsi="Goudy Old Style"/>
        </w:rPr>
        <w:t>el personale operaio del Comune all’uopo incaricato.</w:t>
      </w:r>
    </w:p>
    <w:p w:rsidR="00227CA8" w:rsidRPr="00173CE1" w:rsidRDefault="00227CA8" w:rsidP="00227CA8">
      <w:pPr>
        <w:pStyle w:val="Default"/>
        <w:jc w:val="both"/>
        <w:rPr>
          <w:rFonts w:ascii="Goudy Old Style" w:hAnsi="Goudy Old Style"/>
        </w:rPr>
      </w:pPr>
    </w:p>
    <w:p w:rsidR="00227CA8" w:rsidRPr="00173CE1" w:rsidRDefault="00227CA8" w:rsidP="00227CA8">
      <w:pPr>
        <w:pStyle w:val="Default"/>
        <w:jc w:val="center"/>
        <w:rPr>
          <w:rFonts w:ascii="Goudy Old Style" w:hAnsi="Goudy Old Style"/>
        </w:rPr>
      </w:pPr>
      <w:r w:rsidRPr="00173CE1">
        <w:rPr>
          <w:rFonts w:ascii="Goudy Old Style" w:hAnsi="Goudy Old Style"/>
          <w:b/>
          <w:bCs/>
        </w:rPr>
        <w:t xml:space="preserve">ARTICOLO </w:t>
      </w:r>
      <w:proofErr w:type="gramStart"/>
      <w:r w:rsidR="00B56A71" w:rsidRPr="00173CE1">
        <w:rPr>
          <w:rFonts w:ascii="Goudy Old Style" w:hAnsi="Goudy Old Style"/>
          <w:b/>
          <w:bCs/>
        </w:rPr>
        <w:t>8</w:t>
      </w:r>
      <w:proofErr w:type="gramEnd"/>
      <w:r w:rsidRPr="00173CE1">
        <w:rPr>
          <w:rFonts w:ascii="Goudy Old Style" w:hAnsi="Goudy Old Style"/>
          <w:b/>
          <w:bCs/>
        </w:rPr>
        <w:t xml:space="preserve"> -</w:t>
      </w:r>
    </w:p>
    <w:p w:rsidR="00227CA8" w:rsidRPr="00173CE1" w:rsidRDefault="00227CA8" w:rsidP="00227CA8">
      <w:pPr>
        <w:pStyle w:val="Default"/>
        <w:jc w:val="center"/>
        <w:rPr>
          <w:rFonts w:ascii="Goudy Old Style" w:hAnsi="Goudy Old Style"/>
          <w:b/>
          <w:bCs/>
        </w:rPr>
      </w:pPr>
      <w:r w:rsidRPr="00173CE1">
        <w:rPr>
          <w:rFonts w:ascii="Goudy Old Style" w:hAnsi="Goudy Old Style"/>
          <w:b/>
          <w:bCs/>
        </w:rPr>
        <w:t>SUBAFFITTO E MODIFICAZIONE DELL’IMPIANTO</w:t>
      </w:r>
    </w:p>
    <w:p w:rsidR="00B56A71" w:rsidRPr="00173CE1" w:rsidRDefault="00B56A71" w:rsidP="00227CA8">
      <w:pPr>
        <w:pStyle w:val="Default"/>
        <w:jc w:val="center"/>
        <w:rPr>
          <w:rFonts w:ascii="Goudy Old Style" w:hAnsi="Goudy Old Style"/>
        </w:rPr>
      </w:pPr>
    </w:p>
    <w:p w:rsidR="00227CA8" w:rsidRPr="00173CE1" w:rsidRDefault="00227CA8" w:rsidP="00227CA8">
      <w:pPr>
        <w:pStyle w:val="Default"/>
        <w:jc w:val="both"/>
        <w:rPr>
          <w:rFonts w:ascii="Goudy Old Style" w:hAnsi="Goudy Old Style"/>
        </w:rPr>
      </w:pPr>
      <w:r w:rsidRPr="00173CE1">
        <w:rPr>
          <w:rFonts w:ascii="Goudy Old Style" w:hAnsi="Goudy Old Style"/>
        </w:rPr>
        <w:t>L’affittuario non potrà sub-affittare-</w:t>
      </w:r>
      <w:proofErr w:type="spellStart"/>
      <w:r w:rsidRPr="00173CE1">
        <w:rPr>
          <w:rFonts w:ascii="Goudy Old Style" w:hAnsi="Goudy Old Style"/>
        </w:rPr>
        <w:t>subconcedere</w:t>
      </w:r>
      <w:proofErr w:type="spellEnd"/>
      <w:r w:rsidRPr="00173CE1">
        <w:rPr>
          <w:rFonts w:ascii="Goudy Old Style" w:hAnsi="Goudy Old Style"/>
        </w:rPr>
        <w:t xml:space="preserve">, in tutto o in parte, con o senza corrispettivo, quanto forma oggetto della presente senza </w:t>
      </w:r>
      <w:proofErr w:type="gramStart"/>
      <w:r w:rsidRPr="00173CE1">
        <w:rPr>
          <w:rFonts w:ascii="Goudy Old Style" w:hAnsi="Goudy Old Style"/>
        </w:rPr>
        <w:t>apposita</w:t>
      </w:r>
      <w:proofErr w:type="gramEnd"/>
      <w:r w:rsidRPr="00173CE1">
        <w:rPr>
          <w:rFonts w:ascii="Goudy Old Style" w:hAnsi="Goudy Old Style"/>
        </w:rPr>
        <w:t xml:space="preserve"> formale autorizzazione </w:t>
      </w:r>
      <w:r w:rsidR="004322F6" w:rsidRPr="00173CE1">
        <w:rPr>
          <w:rFonts w:ascii="Goudy Old Style" w:hAnsi="Goudy Old Style"/>
        </w:rPr>
        <w:t>del Comune concedente</w:t>
      </w:r>
      <w:r w:rsidRPr="00173CE1">
        <w:rPr>
          <w:rFonts w:ascii="Goudy Old Style" w:hAnsi="Goudy Old Style"/>
        </w:rPr>
        <w:t xml:space="preserve">. </w:t>
      </w:r>
    </w:p>
    <w:p w:rsidR="00227CA8" w:rsidRPr="00173CE1" w:rsidRDefault="00227CA8" w:rsidP="00227CA8">
      <w:pPr>
        <w:pStyle w:val="Default"/>
        <w:jc w:val="both"/>
        <w:rPr>
          <w:rFonts w:ascii="Goudy Old Style" w:hAnsi="Goudy Old Style"/>
        </w:rPr>
      </w:pPr>
      <w:r w:rsidRPr="00173CE1">
        <w:rPr>
          <w:rFonts w:ascii="Goudy Old Style" w:hAnsi="Goudy Old Style"/>
        </w:rPr>
        <w:t>Non potranno altresì essere apportate innovazioni e modificazioni dello stato del terreno e degli impianti e dell’immobile</w:t>
      </w:r>
      <w:r w:rsidR="00B56A71" w:rsidRPr="00173CE1">
        <w:rPr>
          <w:rFonts w:ascii="Goudy Old Style" w:hAnsi="Goudy Old Style"/>
        </w:rPr>
        <w:t>,</w:t>
      </w:r>
      <w:r w:rsidRPr="00173CE1">
        <w:rPr>
          <w:rFonts w:ascii="Goudy Old Style" w:hAnsi="Goudy Old Style"/>
        </w:rPr>
        <w:t xml:space="preserve"> oggetto della presente concessione, senza specifica autorizzazione forma</w:t>
      </w:r>
      <w:r w:rsidR="004322F6" w:rsidRPr="00173CE1">
        <w:rPr>
          <w:rFonts w:ascii="Goudy Old Style" w:hAnsi="Goudy Old Style"/>
        </w:rPr>
        <w:t>le del Comune</w:t>
      </w:r>
      <w:r w:rsidRPr="00173CE1">
        <w:rPr>
          <w:rFonts w:ascii="Goudy Old Style" w:hAnsi="Goudy Old Style"/>
        </w:rPr>
        <w:t xml:space="preserve">. Se tali modificazioni </w:t>
      </w:r>
      <w:proofErr w:type="gramStart"/>
      <w:r w:rsidRPr="00173CE1">
        <w:rPr>
          <w:rFonts w:ascii="Goudy Old Style" w:hAnsi="Goudy Old Style"/>
        </w:rPr>
        <w:t>od</w:t>
      </w:r>
      <w:proofErr w:type="gramEnd"/>
      <w:r w:rsidRPr="00173CE1">
        <w:rPr>
          <w:rFonts w:ascii="Goudy Old Style" w:hAnsi="Goudy Old Style"/>
        </w:rPr>
        <w:t xml:space="preserve"> innovazioni dovessero richiedere prove di usabilità, agibilità od omologazione dell’impianto, il concessionario dovrà acquisirle a sua cura e spese.</w:t>
      </w:r>
    </w:p>
    <w:p w:rsidR="00751E56" w:rsidRPr="00173CE1" w:rsidRDefault="00751E56" w:rsidP="00227CA8">
      <w:pPr>
        <w:pStyle w:val="Default"/>
        <w:jc w:val="both"/>
        <w:rPr>
          <w:rFonts w:ascii="Goudy Old Style" w:hAnsi="Goudy Old Style"/>
          <w:b/>
        </w:rPr>
      </w:pPr>
    </w:p>
    <w:p w:rsidR="00751E56" w:rsidRPr="00173CE1" w:rsidRDefault="00751E56" w:rsidP="00996080">
      <w:pPr>
        <w:pStyle w:val="Default"/>
        <w:jc w:val="center"/>
        <w:rPr>
          <w:rFonts w:ascii="Goudy Old Style" w:hAnsi="Goudy Old Style"/>
          <w:b/>
        </w:rPr>
      </w:pPr>
      <w:r w:rsidRPr="00173CE1">
        <w:rPr>
          <w:rFonts w:ascii="Goudy Old Style" w:hAnsi="Goudy Old Style"/>
          <w:b/>
        </w:rPr>
        <w:t xml:space="preserve">ARTICOLO </w:t>
      </w:r>
      <w:proofErr w:type="gramStart"/>
      <w:r w:rsidRPr="00173CE1">
        <w:rPr>
          <w:rFonts w:ascii="Goudy Old Style" w:hAnsi="Goudy Old Style"/>
          <w:b/>
        </w:rPr>
        <w:t>9</w:t>
      </w:r>
      <w:proofErr w:type="gramEnd"/>
    </w:p>
    <w:p w:rsidR="00751E56" w:rsidRPr="00173CE1" w:rsidRDefault="00751E56" w:rsidP="00996080">
      <w:pPr>
        <w:pStyle w:val="Default"/>
        <w:jc w:val="center"/>
        <w:rPr>
          <w:rFonts w:ascii="Goudy Old Style" w:hAnsi="Goudy Old Style"/>
          <w:b/>
        </w:rPr>
      </w:pPr>
      <w:r w:rsidRPr="00173CE1">
        <w:rPr>
          <w:rFonts w:ascii="Goudy Old Style" w:hAnsi="Goudy Old Style"/>
          <w:b/>
        </w:rPr>
        <w:t>CONTENIMENTO RUMORI</w:t>
      </w:r>
    </w:p>
    <w:p w:rsidR="00751E56" w:rsidRPr="00173CE1" w:rsidRDefault="00751E56" w:rsidP="00227CA8">
      <w:pPr>
        <w:pStyle w:val="Default"/>
        <w:jc w:val="both"/>
        <w:rPr>
          <w:rFonts w:ascii="Goudy Old Style" w:hAnsi="Goudy Old Style"/>
          <w:b/>
        </w:rPr>
      </w:pPr>
    </w:p>
    <w:p w:rsidR="00751E56" w:rsidRPr="00173CE1" w:rsidRDefault="00751E56" w:rsidP="00227CA8">
      <w:pPr>
        <w:pStyle w:val="Default"/>
        <w:jc w:val="both"/>
        <w:rPr>
          <w:rFonts w:ascii="Goudy Old Style" w:hAnsi="Goudy Old Style"/>
        </w:rPr>
      </w:pPr>
      <w:r w:rsidRPr="00173CE1">
        <w:rPr>
          <w:rFonts w:ascii="Goudy Old Style" w:hAnsi="Goudy Old Style"/>
        </w:rPr>
        <w:t>Salvo deroghe da concordare di volta in volta con l’Amministrazione concedente, dopo le 23.</w:t>
      </w:r>
      <w:r w:rsidR="00FA5B6C" w:rsidRPr="00173CE1">
        <w:rPr>
          <w:rFonts w:ascii="Goudy Old Style" w:hAnsi="Goudy Old Style"/>
        </w:rPr>
        <w:t>30</w:t>
      </w:r>
      <w:r w:rsidRPr="00173CE1">
        <w:rPr>
          <w:rFonts w:ascii="Goudy Old Style" w:hAnsi="Goudy Old Style"/>
        </w:rPr>
        <w:t xml:space="preserve"> </w:t>
      </w:r>
      <w:r w:rsidR="00FA5B6C" w:rsidRPr="00173CE1">
        <w:rPr>
          <w:rFonts w:ascii="Goudy Old Style" w:hAnsi="Goudy Old Style"/>
        </w:rPr>
        <w:t>è vietata</w:t>
      </w:r>
      <w:r w:rsidRPr="00173CE1">
        <w:rPr>
          <w:rFonts w:ascii="Goudy Old Style" w:hAnsi="Goudy Old Style"/>
        </w:rPr>
        <w:t xml:space="preserve"> l’esecuzione di musica all’aperto e dovranno essere limitati i rumori che possano disturbare la quiete pubblica.</w:t>
      </w:r>
    </w:p>
    <w:p w:rsidR="00996080" w:rsidRPr="00173CE1" w:rsidRDefault="00996080" w:rsidP="00227CA8">
      <w:pPr>
        <w:pStyle w:val="Default"/>
        <w:jc w:val="both"/>
        <w:rPr>
          <w:rFonts w:ascii="Goudy Old Style" w:hAnsi="Goudy Old Style"/>
        </w:rPr>
      </w:pPr>
    </w:p>
    <w:p w:rsidR="00996080" w:rsidRPr="00173CE1" w:rsidRDefault="00996080" w:rsidP="00996080">
      <w:pPr>
        <w:pStyle w:val="Default"/>
        <w:jc w:val="center"/>
        <w:rPr>
          <w:rFonts w:ascii="Goudy Old Style" w:hAnsi="Goudy Old Style"/>
          <w:b/>
        </w:rPr>
      </w:pPr>
      <w:r w:rsidRPr="00173CE1">
        <w:rPr>
          <w:rFonts w:ascii="Goudy Old Style" w:hAnsi="Goudy Old Style"/>
          <w:b/>
        </w:rPr>
        <w:t xml:space="preserve">ARTICOLO </w:t>
      </w:r>
      <w:proofErr w:type="gramStart"/>
      <w:r w:rsidRPr="00173CE1">
        <w:rPr>
          <w:rFonts w:ascii="Goudy Old Style" w:hAnsi="Goudy Old Style"/>
          <w:b/>
        </w:rPr>
        <w:t>10</w:t>
      </w:r>
      <w:proofErr w:type="gramEnd"/>
    </w:p>
    <w:p w:rsidR="00996080" w:rsidRPr="00173CE1" w:rsidRDefault="00996080" w:rsidP="00996080">
      <w:pPr>
        <w:pStyle w:val="Default"/>
        <w:jc w:val="center"/>
        <w:rPr>
          <w:rFonts w:ascii="Goudy Old Style" w:hAnsi="Goudy Old Style"/>
          <w:b/>
        </w:rPr>
      </w:pPr>
      <w:r w:rsidRPr="00173CE1">
        <w:rPr>
          <w:rFonts w:ascii="Goudy Old Style" w:hAnsi="Goudy Old Style"/>
          <w:b/>
        </w:rPr>
        <w:t>CANONE DI AFFITTO E INTROITI</w:t>
      </w:r>
    </w:p>
    <w:p w:rsidR="00996080" w:rsidRPr="00173CE1" w:rsidRDefault="00996080" w:rsidP="00996080">
      <w:pPr>
        <w:pStyle w:val="Default"/>
        <w:jc w:val="center"/>
        <w:rPr>
          <w:rFonts w:ascii="Goudy Old Style" w:hAnsi="Goudy Old Style"/>
          <w:b/>
        </w:rPr>
      </w:pPr>
    </w:p>
    <w:p w:rsidR="009650BF" w:rsidRPr="00173CE1" w:rsidRDefault="00996080" w:rsidP="00996080">
      <w:pPr>
        <w:pStyle w:val="Default"/>
        <w:jc w:val="both"/>
        <w:rPr>
          <w:rFonts w:ascii="Goudy Old Style" w:hAnsi="Goudy Old Style"/>
        </w:rPr>
      </w:pPr>
      <w:r w:rsidRPr="00173CE1">
        <w:rPr>
          <w:rFonts w:ascii="Goudy Old Style" w:hAnsi="Goudy Old Style"/>
        </w:rPr>
        <w:t xml:space="preserve">L’affittuario corrisponde al Comune a titolo di canone di affitto per la gestione </w:t>
      </w:r>
      <w:proofErr w:type="gramStart"/>
      <w:r w:rsidRPr="00173CE1">
        <w:rPr>
          <w:rFonts w:ascii="Goudy Old Style" w:hAnsi="Goudy Old Style"/>
        </w:rPr>
        <w:t>del</w:t>
      </w:r>
      <w:proofErr w:type="gramEnd"/>
      <w:r w:rsidRPr="00173CE1">
        <w:rPr>
          <w:rFonts w:ascii="Goudy Old Style" w:hAnsi="Goudy Old Style"/>
        </w:rPr>
        <w:t xml:space="preserve"> bar con annesso parco, campo da tennis e bocce il corrispettivo risultante dall’offerta maggiorato di IVA </w:t>
      </w:r>
      <w:r w:rsidR="009650BF" w:rsidRPr="00173CE1">
        <w:rPr>
          <w:rFonts w:ascii="Goudy Old Style" w:hAnsi="Goudy Old Style"/>
        </w:rPr>
        <w:t xml:space="preserve">nella misura di legge. Tale importo sarà pagato anticipatamente prima della </w:t>
      </w:r>
      <w:proofErr w:type="gramStart"/>
      <w:r w:rsidR="009650BF" w:rsidRPr="00173CE1">
        <w:rPr>
          <w:rFonts w:ascii="Goudy Old Style" w:hAnsi="Goudy Old Style"/>
        </w:rPr>
        <w:t>stipula</w:t>
      </w:r>
      <w:proofErr w:type="gramEnd"/>
      <w:r w:rsidR="009650BF" w:rsidRPr="00173CE1">
        <w:rPr>
          <w:rFonts w:ascii="Goudy Old Style" w:hAnsi="Goudy Old Style"/>
        </w:rPr>
        <w:t xml:space="preserve"> del contratto.</w:t>
      </w:r>
    </w:p>
    <w:p w:rsidR="00996080" w:rsidRPr="00173CE1" w:rsidRDefault="00996080" w:rsidP="00996080">
      <w:pPr>
        <w:pStyle w:val="Default"/>
        <w:jc w:val="both"/>
        <w:rPr>
          <w:rFonts w:ascii="Goudy Old Style" w:hAnsi="Goudy Old Style"/>
        </w:rPr>
      </w:pPr>
      <w:r w:rsidRPr="00173CE1">
        <w:rPr>
          <w:rFonts w:ascii="Goudy Old Style" w:hAnsi="Goudy Old Style"/>
        </w:rPr>
        <w:t xml:space="preserve">  </w:t>
      </w:r>
    </w:p>
    <w:p w:rsidR="00227CA8" w:rsidRPr="00173CE1" w:rsidRDefault="00227CA8" w:rsidP="00227CA8">
      <w:pPr>
        <w:pStyle w:val="Default"/>
        <w:jc w:val="center"/>
        <w:rPr>
          <w:rFonts w:ascii="Goudy Old Style" w:hAnsi="Goudy Old Style"/>
        </w:rPr>
      </w:pPr>
      <w:r w:rsidRPr="00173CE1">
        <w:rPr>
          <w:rFonts w:ascii="Goudy Old Style" w:hAnsi="Goudy Old Style"/>
          <w:b/>
          <w:bCs/>
        </w:rPr>
        <w:t>ARTICOL</w:t>
      </w:r>
      <w:r w:rsidR="00B56A71" w:rsidRPr="00173CE1">
        <w:rPr>
          <w:rFonts w:ascii="Goudy Old Style" w:hAnsi="Goudy Old Style"/>
          <w:b/>
          <w:bCs/>
        </w:rPr>
        <w:t xml:space="preserve">O </w:t>
      </w:r>
      <w:proofErr w:type="gramStart"/>
      <w:r w:rsidR="004322F6" w:rsidRPr="00173CE1">
        <w:rPr>
          <w:rFonts w:ascii="Goudy Old Style" w:hAnsi="Goudy Old Style"/>
          <w:b/>
          <w:bCs/>
        </w:rPr>
        <w:t>11</w:t>
      </w:r>
      <w:proofErr w:type="gramEnd"/>
      <w:r w:rsidRPr="00173CE1">
        <w:rPr>
          <w:rFonts w:ascii="Goudy Old Style" w:hAnsi="Goudy Old Style"/>
          <w:b/>
          <w:bCs/>
        </w:rPr>
        <w:t xml:space="preserve"> -</w:t>
      </w:r>
    </w:p>
    <w:p w:rsidR="00227CA8" w:rsidRPr="00173CE1" w:rsidRDefault="00227CA8" w:rsidP="00227CA8">
      <w:pPr>
        <w:pStyle w:val="Default"/>
        <w:jc w:val="center"/>
        <w:rPr>
          <w:rFonts w:ascii="Goudy Old Style" w:hAnsi="Goudy Old Style"/>
          <w:b/>
          <w:bCs/>
        </w:rPr>
      </w:pPr>
      <w:r w:rsidRPr="00173CE1">
        <w:rPr>
          <w:rFonts w:ascii="Goudy Old Style" w:hAnsi="Goudy Old Style"/>
          <w:b/>
          <w:bCs/>
        </w:rPr>
        <w:t>RESPONSABILITA’ VERSO TERZI</w:t>
      </w:r>
    </w:p>
    <w:p w:rsidR="00B56A71" w:rsidRPr="00173CE1" w:rsidRDefault="00B56A71" w:rsidP="00227CA8">
      <w:pPr>
        <w:pStyle w:val="Default"/>
        <w:jc w:val="center"/>
        <w:rPr>
          <w:rFonts w:ascii="Goudy Old Style" w:hAnsi="Goudy Old Style"/>
        </w:rPr>
      </w:pPr>
    </w:p>
    <w:p w:rsidR="00227CA8" w:rsidRPr="00173CE1" w:rsidRDefault="004322F6" w:rsidP="00227CA8">
      <w:pPr>
        <w:pStyle w:val="Default"/>
        <w:jc w:val="both"/>
        <w:rPr>
          <w:rFonts w:ascii="Goudy Old Style" w:hAnsi="Goudy Old Style"/>
        </w:rPr>
      </w:pPr>
      <w:r w:rsidRPr="00173CE1">
        <w:rPr>
          <w:rFonts w:ascii="Goudy Old Style" w:hAnsi="Goudy Old Style"/>
        </w:rPr>
        <w:t>L’affittuario</w:t>
      </w:r>
      <w:r w:rsidR="00227CA8" w:rsidRPr="00173CE1">
        <w:rPr>
          <w:rFonts w:ascii="Goudy Old Style" w:hAnsi="Goudy Old Style"/>
        </w:rPr>
        <w:t xml:space="preserve"> esonera il Comune da ogni responsabilità per danni alle persone </w:t>
      </w:r>
      <w:proofErr w:type="gramStart"/>
      <w:r w:rsidR="00227CA8" w:rsidRPr="00173CE1">
        <w:rPr>
          <w:rFonts w:ascii="Goudy Old Style" w:hAnsi="Goudy Old Style"/>
        </w:rPr>
        <w:t>ed</w:t>
      </w:r>
      <w:proofErr w:type="gramEnd"/>
      <w:r w:rsidR="00227CA8" w:rsidRPr="00173CE1">
        <w:rPr>
          <w:rFonts w:ascii="Goudy Old Style" w:hAnsi="Goudy Old Style"/>
        </w:rPr>
        <w:t xml:space="preserve"> alle cose, anche di terzi, che potessero in qualsiasi modo e momento derivare da quanto forma oggetto del presente atto. A tale scopo l’affittuario stipulerà adeguata polizza assicurativa, polizza che dovrà essere presentata </w:t>
      </w:r>
      <w:r w:rsidRPr="00173CE1">
        <w:rPr>
          <w:rFonts w:ascii="Goudy Old Style" w:hAnsi="Goudy Old Style"/>
        </w:rPr>
        <w:t xml:space="preserve">al Comune prima della </w:t>
      </w:r>
      <w:proofErr w:type="gramStart"/>
      <w:r w:rsidRPr="00173CE1">
        <w:rPr>
          <w:rFonts w:ascii="Goudy Old Style" w:hAnsi="Goudy Old Style"/>
        </w:rPr>
        <w:t>stipula</w:t>
      </w:r>
      <w:proofErr w:type="gramEnd"/>
      <w:r w:rsidRPr="00173CE1">
        <w:rPr>
          <w:rFonts w:ascii="Goudy Old Style" w:hAnsi="Goudy Old Style"/>
        </w:rPr>
        <w:t xml:space="preserve"> del contratto.</w:t>
      </w:r>
    </w:p>
    <w:p w:rsidR="00227CA8" w:rsidRPr="00173CE1" w:rsidRDefault="004322F6" w:rsidP="00227CA8">
      <w:pPr>
        <w:pStyle w:val="Default"/>
        <w:jc w:val="both"/>
        <w:rPr>
          <w:rFonts w:ascii="Goudy Old Style" w:hAnsi="Goudy Old Style"/>
        </w:rPr>
      </w:pPr>
      <w:r w:rsidRPr="00173CE1">
        <w:rPr>
          <w:rFonts w:ascii="Goudy Old Style" w:hAnsi="Goudy Old Style"/>
        </w:rPr>
        <w:t>L’affittuario</w:t>
      </w:r>
      <w:r w:rsidR="00227CA8" w:rsidRPr="00173CE1">
        <w:rPr>
          <w:rFonts w:ascii="Goudy Old Style" w:hAnsi="Goudy Old Style"/>
        </w:rPr>
        <w:t xml:space="preserve"> solleva il Comune da qualsiasi responsabilità per i danni arrecati a terzi nell'espletamento del servizio, </w:t>
      </w:r>
      <w:proofErr w:type="gramStart"/>
      <w:r w:rsidR="00227CA8" w:rsidRPr="00173CE1">
        <w:rPr>
          <w:rFonts w:ascii="Goudy Old Style" w:hAnsi="Goudy Old Style"/>
        </w:rPr>
        <w:t>ed</w:t>
      </w:r>
      <w:proofErr w:type="gramEnd"/>
      <w:r w:rsidR="00227CA8" w:rsidRPr="00173CE1">
        <w:rPr>
          <w:rFonts w:ascii="Goudy Old Style" w:hAnsi="Goudy Old Style"/>
        </w:rPr>
        <w:t xml:space="preserve"> in particol</w:t>
      </w:r>
      <w:r w:rsidRPr="00173CE1">
        <w:rPr>
          <w:rFonts w:ascii="Goudy Old Style" w:hAnsi="Goudy Old Style"/>
        </w:rPr>
        <w:t>are agli utenti del campo multifunzionale (tennis e calcetto)</w:t>
      </w:r>
      <w:r w:rsidR="00227CA8" w:rsidRPr="00173CE1">
        <w:rPr>
          <w:rFonts w:ascii="Goudy Old Style" w:hAnsi="Goudy Old Style"/>
        </w:rPr>
        <w:t xml:space="preserve">, </w:t>
      </w:r>
      <w:r w:rsidRPr="00173CE1">
        <w:rPr>
          <w:rFonts w:ascii="Goudy Old Style" w:hAnsi="Goudy Old Style"/>
        </w:rPr>
        <w:t xml:space="preserve">del campo da bocce e </w:t>
      </w:r>
      <w:r w:rsidR="00227CA8" w:rsidRPr="00173CE1">
        <w:rPr>
          <w:rFonts w:ascii="Goudy Old Style" w:hAnsi="Goudy Old Style"/>
        </w:rPr>
        <w:t xml:space="preserve">del parco giochi, considerandosi quali terzi, oltre ai fruitori del servizio stesso, il Comune, gli eventuali dipendenti dell'impresa </w:t>
      </w:r>
      <w:r w:rsidRPr="00173CE1">
        <w:rPr>
          <w:rFonts w:ascii="Goudy Old Style" w:hAnsi="Goudy Old Style"/>
        </w:rPr>
        <w:t>affittuaria</w:t>
      </w:r>
      <w:r w:rsidR="00227CA8" w:rsidRPr="00173CE1">
        <w:rPr>
          <w:rFonts w:ascii="Goudy Old Style" w:hAnsi="Goudy Old Style"/>
        </w:rPr>
        <w:t xml:space="preserve"> che operano presso detto compendio, nonché ogni altra persona presente occasion</w:t>
      </w:r>
      <w:r w:rsidRPr="00173CE1">
        <w:rPr>
          <w:rFonts w:ascii="Goudy Old Style" w:hAnsi="Goudy Old Style"/>
        </w:rPr>
        <w:t>almente presso l’intera struttura concessa in affitto</w:t>
      </w:r>
      <w:r w:rsidR="00227CA8" w:rsidRPr="00173CE1">
        <w:rPr>
          <w:rFonts w:ascii="Goudy Old Style" w:hAnsi="Goudy Old Style"/>
        </w:rPr>
        <w:t xml:space="preserve">. </w:t>
      </w:r>
    </w:p>
    <w:p w:rsidR="00227CA8" w:rsidRPr="00173CE1" w:rsidRDefault="00227CA8" w:rsidP="00227CA8">
      <w:pPr>
        <w:pStyle w:val="Default"/>
        <w:jc w:val="both"/>
        <w:rPr>
          <w:rFonts w:ascii="Goudy Old Style" w:hAnsi="Goudy Old Style"/>
        </w:rPr>
      </w:pPr>
      <w:r w:rsidRPr="00173CE1">
        <w:rPr>
          <w:rFonts w:ascii="Goudy Old Style" w:hAnsi="Goudy Old Style"/>
        </w:rPr>
        <w:t xml:space="preserve">Per tutta la durata del presente contratto, </w:t>
      </w:r>
      <w:r w:rsidR="004322F6" w:rsidRPr="00173CE1">
        <w:rPr>
          <w:rFonts w:ascii="Goudy Old Style" w:hAnsi="Goudy Old Style"/>
        </w:rPr>
        <w:t>l’affittuario</w:t>
      </w:r>
      <w:r w:rsidRPr="00173CE1">
        <w:rPr>
          <w:rFonts w:ascii="Goudy Old Style" w:hAnsi="Goudy Old Style"/>
        </w:rPr>
        <w:t xml:space="preserve"> assume la responsabilità esclusiva per la custodia dei locali, delle attrezzature e di tutti i beni affidati al medesimo per l'esecuzione del contratto, liberando il Comune</w:t>
      </w:r>
      <w:r w:rsidR="004322F6" w:rsidRPr="00173CE1">
        <w:rPr>
          <w:rFonts w:ascii="Goudy Old Style" w:hAnsi="Goudy Old Style"/>
        </w:rPr>
        <w:t xml:space="preserve"> di Dimaro Folgarida</w:t>
      </w:r>
      <w:r w:rsidRPr="00173CE1">
        <w:rPr>
          <w:rFonts w:ascii="Goudy Old Style" w:hAnsi="Goudy Old Style"/>
        </w:rPr>
        <w:t xml:space="preserve">, proprietario dei suddetti beni, da qualsiasi onere o responsabilità. </w:t>
      </w:r>
    </w:p>
    <w:p w:rsidR="00227CA8" w:rsidRPr="00173CE1" w:rsidRDefault="004322F6" w:rsidP="00227CA8">
      <w:pPr>
        <w:pStyle w:val="Default"/>
        <w:jc w:val="both"/>
        <w:rPr>
          <w:rFonts w:ascii="Goudy Old Style" w:hAnsi="Goudy Old Style"/>
        </w:rPr>
      </w:pPr>
      <w:r w:rsidRPr="00173CE1">
        <w:rPr>
          <w:rFonts w:ascii="Goudy Old Style" w:hAnsi="Goudy Old Style"/>
        </w:rPr>
        <w:t>L’affittuario si obbliga a presentare, all’atto della stipulazione del contratto, idonea e specifica polizza</w:t>
      </w:r>
      <w:r w:rsidR="00227CA8" w:rsidRPr="00173CE1">
        <w:rPr>
          <w:rFonts w:ascii="Goudy Old Style" w:hAnsi="Goudy Old Style"/>
        </w:rPr>
        <w:t xml:space="preserve"> assicurativa</w:t>
      </w:r>
      <w:r w:rsidRPr="00173CE1">
        <w:rPr>
          <w:rFonts w:ascii="Goudy Old Style" w:hAnsi="Goudy Old Style"/>
        </w:rPr>
        <w:t>, da mantenersi valida per tutta la durata del contratto</w:t>
      </w:r>
      <w:r w:rsidR="00284A15" w:rsidRPr="00173CE1">
        <w:rPr>
          <w:rFonts w:ascii="Goudy Old Style" w:hAnsi="Goudy Old Style"/>
        </w:rPr>
        <w:t xml:space="preserve">, stipulata con compagnia di primario rilievo, che copra ogni </w:t>
      </w:r>
      <w:r w:rsidR="00227CA8" w:rsidRPr="00173CE1">
        <w:rPr>
          <w:rFonts w:ascii="Goudy Old Style" w:hAnsi="Goudy Old Style"/>
        </w:rPr>
        <w:t xml:space="preserve">responsabilità civile </w:t>
      </w:r>
      <w:r w:rsidR="00284A15" w:rsidRPr="00173CE1">
        <w:rPr>
          <w:rFonts w:ascii="Goudy Old Style" w:hAnsi="Goudy Old Style"/>
        </w:rPr>
        <w:t>per danni arrecati a cose o persone nell’esercizio dell’attività</w:t>
      </w:r>
      <w:r w:rsidR="00227CA8" w:rsidRPr="00173CE1">
        <w:rPr>
          <w:rFonts w:ascii="Goudy Old Style" w:hAnsi="Goudy Old Style"/>
        </w:rPr>
        <w:t xml:space="preserve"> </w:t>
      </w:r>
      <w:r w:rsidR="00284A15" w:rsidRPr="00173CE1">
        <w:rPr>
          <w:rFonts w:ascii="Goudy Old Style" w:hAnsi="Goudy Old Style"/>
        </w:rPr>
        <w:t xml:space="preserve">e con un </w:t>
      </w:r>
      <w:proofErr w:type="gramStart"/>
      <w:r w:rsidR="00227CA8" w:rsidRPr="00173CE1">
        <w:rPr>
          <w:rFonts w:ascii="Goudy Old Style" w:hAnsi="Goudy Old Style"/>
        </w:rPr>
        <w:t>massimale</w:t>
      </w:r>
      <w:proofErr w:type="gramEnd"/>
      <w:r w:rsidR="00227CA8" w:rsidRPr="00173CE1">
        <w:rPr>
          <w:rFonts w:ascii="Goudy Old Style" w:hAnsi="Goudy Old Style"/>
        </w:rPr>
        <w:t xml:space="preserve"> pari a</w:t>
      </w:r>
      <w:r w:rsidR="00284A15" w:rsidRPr="00173CE1">
        <w:rPr>
          <w:rFonts w:ascii="Goudy Old Style" w:hAnsi="Goudy Old Style"/>
        </w:rPr>
        <w:t>d almeno</w:t>
      </w:r>
      <w:r w:rsidR="00227CA8" w:rsidRPr="00173CE1">
        <w:rPr>
          <w:rFonts w:ascii="Goudy Old Style" w:hAnsi="Goudy Old Style"/>
        </w:rPr>
        <w:t xml:space="preserve"> Euro 3.000.000,00</w:t>
      </w:r>
      <w:r w:rsidR="00E536B8" w:rsidRPr="00173CE1">
        <w:rPr>
          <w:rFonts w:ascii="Goudy Old Style" w:hAnsi="Goudy Old Style"/>
        </w:rPr>
        <w:t>.=</w:t>
      </w:r>
      <w:r w:rsidR="009650BF" w:rsidRPr="00173CE1">
        <w:rPr>
          <w:rFonts w:ascii="Goudy Old Style" w:hAnsi="Goudy Old Style"/>
        </w:rPr>
        <w:t xml:space="preserve"> per sinistro</w:t>
      </w:r>
      <w:r w:rsidR="00284A15" w:rsidRPr="00173CE1">
        <w:rPr>
          <w:rFonts w:ascii="Goudy Old Style" w:hAnsi="Goudy Old Style"/>
        </w:rPr>
        <w:t xml:space="preserve"> e per persona e per </w:t>
      </w:r>
      <w:r w:rsidR="00284A15" w:rsidRPr="00173CE1">
        <w:rPr>
          <w:rFonts w:ascii="Goudy Old Style" w:hAnsi="Goudy Old Style"/>
        </w:rPr>
        <w:lastRenderedPageBreak/>
        <w:t>animali e cose.</w:t>
      </w:r>
      <w:r w:rsidR="00227CA8" w:rsidRPr="00173CE1">
        <w:rPr>
          <w:rFonts w:ascii="Goudy Old Style" w:hAnsi="Goudy Old Style"/>
        </w:rPr>
        <w:t xml:space="preserve"> L'esistenza, la validità e l'efficacia della polizza assicurativa di cui al presente articolo per tutta la durata del contratto è condizione essenziale per il Comune e, pertanto, qualora il concessionario non sia in grado di provare in qualsiasi momento la copertura assicurativa di cui trattasi, il contratto si risolverà di diritto.</w:t>
      </w:r>
    </w:p>
    <w:p w:rsidR="009650BF" w:rsidRPr="00173CE1" w:rsidRDefault="009650BF" w:rsidP="00227CA8">
      <w:pPr>
        <w:pStyle w:val="Default"/>
        <w:jc w:val="center"/>
        <w:rPr>
          <w:rFonts w:ascii="Goudy Old Style" w:hAnsi="Goudy Old Style"/>
          <w:b/>
          <w:bCs/>
        </w:rPr>
      </w:pPr>
    </w:p>
    <w:p w:rsidR="00227CA8" w:rsidRPr="00173CE1" w:rsidRDefault="00227CA8" w:rsidP="00227CA8">
      <w:pPr>
        <w:pStyle w:val="Default"/>
        <w:jc w:val="center"/>
        <w:rPr>
          <w:rFonts w:ascii="Goudy Old Style" w:hAnsi="Goudy Old Style"/>
        </w:rPr>
      </w:pPr>
      <w:r w:rsidRPr="00173CE1">
        <w:rPr>
          <w:rFonts w:ascii="Goudy Old Style" w:hAnsi="Goudy Old Style"/>
          <w:b/>
          <w:bCs/>
        </w:rPr>
        <w:t xml:space="preserve">ARTICOLO </w:t>
      </w:r>
      <w:proofErr w:type="gramStart"/>
      <w:r w:rsidR="004322F6" w:rsidRPr="00173CE1">
        <w:rPr>
          <w:rFonts w:ascii="Goudy Old Style" w:hAnsi="Goudy Old Style"/>
          <w:b/>
          <w:bCs/>
        </w:rPr>
        <w:t>12</w:t>
      </w:r>
      <w:proofErr w:type="gramEnd"/>
      <w:r w:rsidRPr="00173CE1">
        <w:rPr>
          <w:rFonts w:ascii="Goudy Old Style" w:hAnsi="Goudy Old Style"/>
          <w:b/>
          <w:bCs/>
        </w:rPr>
        <w:t xml:space="preserve"> -</w:t>
      </w:r>
    </w:p>
    <w:p w:rsidR="00227CA8" w:rsidRPr="00173CE1" w:rsidRDefault="00227CA8" w:rsidP="00227CA8">
      <w:pPr>
        <w:pStyle w:val="Default"/>
        <w:jc w:val="center"/>
        <w:rPr>
          <w:rFonts w:ascii="Goudy Old Style" w:hAnsi="Goudy Old Style"/>
          <w:b/>
          <w:bCs/>
        </w:rPr>
      </w:pPr>
      <w:r w:rsidRPr="00173CE1">
        <w:rPr>
          <w:rFonts w:ascii="Goudy Old Style" w:hAnsi="Goudy Old Style"/>
          <w:b/>
          <w:bCs/>
        </w:rPr>
        <w:t>CAUZIONE</w:t>
      </w:r>
    </w:p>
    <w:p w:rsidR="005B494C" w:rsidRPr="00173CE1" w:rsidRDefault="005B494C" w:rsidP="00227CA8">
      <w:pPr>
        <w:pStyle w:val="Default"/>
        <w:jc w:val="center"/>
        <w:rPr>
          <w:rFonts w:ascii="Goudy Old Style" w:hAnsi="Goudy Old Style"/>
        </w:rPr>
      </w:pPr>
    </w:p>
    <w:p w:rsidR="00284A15" w:rsidRPr="00173CE1" w:rsidRDefault="00284A15" w:rsidP="00B56A71">
      <w:pPr>
        <w:pStyle w:val="Default"/>
        <w:tabs>
          <w:tab w:val="left" w:pos="2670"/>
        </w:tabs>
        <w:jc w:val="both"/>
        <w:rPr>
          <w:rFonts w:ascii="Goudy Old Style" w:hAnsi="Goudy Old Style"/>
        </w:rPr>
      </w:pPr>
      <w:r w:rsidRPr="00173CE1">
        <w:rPr>
          <w:rFonts w:ascii="Goudy Old Style" w:hAnsi="Goudy Old Style"/>
        </w:rPr>
        <w:t>L’affittuario costituirà deposito cauzionale della somma di Euro 1.000,00.= (euro mille</w:t>
      </w:r>
      <w:proofErr w:type="gramStart"/>
      <w:r w:rsidRPr="00173CE1">
        <w:rPr>
          <w:rFonts w:ascii="Goudy Old Style" w:hAnsi="Goudy Old Style"/>
        </w:rPr>
        <w:t>,</w:t>
      </w:r>
      <w:proofErr w:type="gramEnd"/>
      <w:r w:rsidRPr="00173CE1">
        <w:rPr>
          <w:rFonts w:ascii="Goudy Old Style" w:hAnsi="Goudy Old Style"/>
        </w:rPr>
        <w:t xml:space="preserve">00) a garanzia degli obblighi contrattuali. La cauzione può essere </w:t>
      </w:r>
      <w:proofErr w:type="gramStart"/>
      <w:r w:rsidRPr="00173CE1">
        <w:rPr>
          <w:rFonts w:ascii="Goudy Old Style" w:hAnsi="Goudy Old Style"/>
        </w:rPr>
        <w:t>effettuata</w:t>
      </w:r>
      <w:proofErr w:type="gramEnd"/>
      <w:r w:rsidRPr="00173CE1">
        <w:rPr>
          <w:rFonts w:ascii="Goudy Old Style" w:hAnsi="Goudy Old Style"/>
        </w:rPr>
        <w:t xml:space="preserve"> anche mediante deposito in contanti o mediante fideiussione bancaria o polizza fideiussoria assicurativa.</w:t>
      </w:r>
    </w:p>
    <w:p w:rsidR="00B70089" w:rsidRPr="00173CE1" w:rsidRDefault="00B70089" w:rsidP="00B56A71">
      <w:pPr>
        <w:pStyle w:val="Default"/>
        <w:tabs>
          <w:tab w:val="left" w:pos="2670"/>
        </w:tabs>
        <w:jc w:val="both"/>
        <w:rPr>
          <w:rFonts w:ascii="Goudy Old Style" w:hAnsi="Goudy Old Style"/>
        </w:rPr>
      </w:pPr>
      <w:r w:rsidRPr="00173CE1">
        <w:rPr>
          <w:rFonts w:ascii="Goudy Old Style" w:hAnsi="Goudy Old Style"/>
        </w:rPr>
        <w:t xml:space="preserve">Tale cauzione potrà essere incassata senza facoltà di eccezione o riserva alcuna da parte dell’affittuario trascorso il termine di </w:t>
      </w:r>
      <w:proofErr w:type="gramStart"/>
      <w:r w:rsidRPr="00173CE1">
        <w:rPr>
          <w:rFonts w:ascii="Goudy Old Style" w:hAnsi="Goudy Old Style"/>
        </w:rPr>
        <w:t>15</w:t>
      </w:r>
      <w:proofErr w:type="gramEnd"/>
      <w:r w:rsidRPr="00173CE1">
        <w:rPr>
          <w:rFonts w:ascii="Goudy Old Style" w:hAnsi="Goudy Old Style"/>
        </w:rPr>
        <w:t xml:space="preserve"> giorni dalla contestazione scritta di inadempimento all’affittuario stesso.</w:t>
      </w:r>
    </w:p>
    <w:p w:rsidR="00227CA8" w:rsidRPr="00173CE1" w:rsidRDefault="00284A15" w:rsidP="00B56A71">
      <w:pPr>
        <w:pStyle w:val="Default"/>
        <w:tabs>
          <w:tab w:val="left" w:pos="2670"/>
        </w:tabs>
        <w:jc w:val="both"/>
        <w:rPr>
          <w:rFonts w:ascii="Goudy Old Style" w:hAnsi="Goudy Old Style"/>
        </w:rPr>
      </w:pPr>
      <w:r w:rsidRPr="00173CE1">
        <w:rPr>
          <w:rFonts w:ascii="Goudy Old Style" w:hAnsi="Goudy Old Style"/>
        </w:rPr>
        <w:t xml:space="preserve">Il Comune provvederà allo svincolo o alla restituzione della cauzione previo assolvimento degli obblighi contrattuali. </w:t>
      </w:r>
    </w:p>
    <w:p w:rsidR="004322F6" w:rsidRPr="00173CE1" w:rsidRDefault="004322F6" w:rsidP="00B56A71">
      <w:pPr>
        <w:pStyle w:val="Default"/>
        <w:tabs>
          <w:tab w:val="left" w:pos="2670"/>
        </w:tabs>
        <w:jc w:val="both"/>
        <w:rPr>
          <w:rFonts w:ascii="Goudy Old Style" w:hAnsi="Goudy Old Style"/>
        </w:rPr>
      </w:pPr>
    </w:p>
    <w:p w:rsidR="00227CA8" w:rsidRPr="00173CE1" w:rsidRDefault="00227CA8" w:rsidP="00227CA8">
      <w:pPr>
        <w:pStyle w:val="Default"/>
        <w:jc w:val="center"/>
        <w:rPr>
          <w:rFonts w:ascii="Goudy Old Style" w:hAnsi="Goudy Old Style"/>
        </w:rPr>
      </w:pPr>
      <w:r w:rsidRPr="00173CE1">
        <w:rPr>
          <w:rFonts w:ascii="Goudy Old Style" w:hAnsi="Goudy Old Style"/>
          <w:b/>
          <w:bCs/>
        </w:rPr>
        <w:t xml:space="preserve">ARTICOLO </w:t>
      </w:r>
      <w:proofErr w:type="gramStart"/>
      <w:r w:rsidR="004322F6" w:rsidRPr="00173CE1">
        <w:rPr>
          <w:rFonts w:ascii="Goudy Old Style" w:hAnsi="Goudy Old Style"/>
          <w:b/>
          <w:bCs/>
        </w:rPr>
        <w:t>13</w:t>
      </w:r>
      <w:proofErr w:type="gramEnd"/>
      <w:r w:rsidRPr="00173CE1">
        <w:rPr>
          <w:rFonts w:ascii="Goudy Old Style" w:hAnsi="Goudy Old Style"/>
          <w:b/>
          <w:bCs/>
        </w:rPr>
        <w:t xml:space="preserve"> -</w:t>
      </w:r>
    </w:p>
    <w:p w:rsidR="00227CA8" w:rsidRPr="00173CE1" w:rsidRDefault="007422EC" w:rsidP="00227CA8">
      <w:pPr>
        <w:pStyle w:val="Default"/>
        <w:jc w:val="center"/>
        <w:rPr>
          <w:rFonts w:ascii="Goudy Old Style" w:hAnsi="Goudy Old Style"/>
          <w:b/>
          <w:bCs/>
        </w:rPr>
      </w:pPr>
      <w:r w:rsidRPr="00173CE1">
        <w:rPr>
          <w:rFonts w:ascii="Goudy Old Style" w:hAnsi="Goudy Old Style"/>
          <w:b/>
          <w:bCs/>
        </w:rPr>
        <w:t>INADEMPIMENTO E RECESSO DELL’AFFITTUARIO</w:t>
      </w:r>
    </w:p>
    <w:p w:rsidR="005B494C" w:rsidRPr="00173CE1" w:rsidRDefault="005B494C" w:rsidP="00227CA8">
      <w:pPr>
        <w:pStyle w:val="Default"/>
        <w:jc w:val="center"/>
        <w:rPr>
          <w:rFonts w:ascii="Goudy Old Style" w:hAnsi="Goudy Old Style"/>
        </w:rPr>
      </w:pPr>
    </w:p>
    <w:p w:rsidR="007422EC" w:rsidRPr="00173CE1" w:rsidRDefault="00227CA8" w:rsidP="00284A15">
      <w:pPr>
        <w:pStyle w:val="Default"/>
        <w:jc w:val="both"/>
        <w:rPr>
          <w:rFonts w:ascii="Goudy Old Style" w:hAnsi="Goudy Old Style"/>
        </w:rPr>
      </w:pPr>
      <w:r w:rsidRPr="00173CE1">
        <w:rPr>
          <w:rFonts w:ascii="Goudy Old Style" w:hAnsi="Goudy Old Style"/>
        </w:rPr>
        <w:t xml:space="preserve">In caso </w:t>
      </w:r>
      <w:proofErr w:type="gramStart"/>
      <w:r w:rsidRPr="00173CE1">
        <w:rPr>
          <w:rFonts w:ascii="Goudy Old Style" w:hAnsi="Goudy Old Style"/>
        </w:rPr>
        <w:t xml:space="preserve">di </w:t>
      </w:r>
      <w:proofErr w:type="gramEnd"/>
      <w:r w:rsidRPr="00173CE1">
        <w:rPr>
          <w:rFonts w:ascii="Goudy Old Style" w:hAnsi="Goudy Old Style"/>
        </w:rPr>
        <w:t xml:space="preserve">inadempimento a quanto disposto </w:t>
      </w:r>
      <w:r w:rsidR="00284A15" w:rsidRPr="00173CE1">
        <w:rPr>
          <w:rFonts w:ascii="Goudy Old Style" w:hAnsi="Goudy Old Style"/>
        </w:rPr>
        <w:t>nel presente capitolato</w:t>
      </w:r>
      <w:r w:rsidRPr="00173CE1">
        <w:rPr>
          <w:rFonts w:ascii="Goudy Old Style" w:hAnsi="Goudy Old Style"/>
        </w:rPr>
        <w:t xml:space="preserve"> nonché in via integrativa di quanto risultante dal libro IV titolo III, capo VI° e dal libro V, titolo VIII, capo I, del codice civile, il Comune potrà dichiarare la decadenza </w:t>
      </w:r>
      <w:r w:rsidR="0000131B" w:rsidRPr="00173CE1">
        <w:rPr>
          <w:rFonts w:ascii="Goudy Old Style" w:hAnsi="Goudy Old Style"/>
        </w:rPr>
        <w:t xml:space="preserve">con effetto immediato </w:t>
      </w:r>
      <w:r w:rsidR="005F2DF0" w:rsidRPr="00173CE1">
        <w:rPr>
          <w:rFonts w:ascii="Goudy Old Style" w:hAnsi="Goudy Old Style"/>
        </w:rPr>
        <w:t>dell’affittuario ed incamerare la cauzione,</w:t>
      </w:r>
      <w:r w:rsidRPr="00173CE1">
        <w:rPr>
          <w:rFonts w:ascii="Goudy Old Style" w:hAnsi="Goudy Old Style"/>
        </w:rPr>
        <w:t xml:space="preserve"> salvo comunque il diritto </w:t>
      </w:r>
      <w:r w:rsidR="005F2DF0" w:rsidRPr="00173CE1">
        <w:rPr>
          <w:rFonts w:ascii="Goudy Old Style" w:hAnsi="Goudy Old Style"/>
        </w:rPr>
        <w:t>all’eventuale maggior danno.</w:t>
      </w:r>
      <w:r w:rsidRPr="00173CE1">
        <w:rPr>
          <w:rFonts w:ascii="Goudy Old Style" w:hAnsi="Goudy Old Style"/>
        </w:rPr>
        <w:t xml:space="preserve"> </w:t>
      </w:r>
    </w:p>
    <w:p w:rsidR="007422EC" w:rsidRPr="00173CE1" w:rsidRDefault="007422EC" w:rsidP="00284A15">
      <w:pPr>
        <w:pStyle w:val="Default"/>
        <w:jc w:val="both"/>
        <w:rPr>
          <w:rFonts w:ascii="Goudy Old Style" w:hAnsi="Goudy Old Style"/>
        </w:rPr>
      </w:pPr>
      <w:r w:rsidRPr="00173CE1">
        <w:rPr>
          <w:rFonts w:ascii="Goudy Old Style" w:hAnsi="Goudy Old Style"/>
        </w:rPr>
        <w:t xml:space="preserve">Il Comune potrà risolvere il contratto anche nel caso di diffusa </w:t>
      </w:r>
      <w:r w:rsidR="00637810" w:rsidRPr="00173CE1">
        <w:rPr>
          <w:rFonts w:ascii="Goudy Old Style" w:hAnsi="Goudy Old Style"/>
        </w:rPr>
        <w:t xml:space="preserve">e motivata insoddisfazione degli utenti e nel caso di gravi danni prodotti agli impianti, attrezzature di proprietà comunale derivanti da negligenza </w:t>
      </w:r>
      <w:proofErr w:type="gramStart"/>
      <w:r w:rsidR="00637810" w:rsidRPr="00173CE1">
        <w:rPr>
          <w:rFonts w:ascii="Goudy Old Style" w:hAnsi="Goudy Old Style"/>
        </w:rPr>
        <w:t>ed</w:t>
      </w:r>
      <w:proofErr w:type="gramEnd"/>
      <w:r w:rsidR="00637810" w:rsidRPr="00173CE1">
        <w:rPr>
          <w:rFonts w:ascii="Goudy Old Style" w:hAnsi="Goudy Old Style"/>
        </w:rPr>
        <w:t xml:space="preserve"> imperizia dell’affittuario.</w:t>
      </w:r>
    </w:p>
    <w:p w:rsidR="00284A15" w:rsidRPr="00173CE1" w:rsidRDefault="00227CA8" w:rsidP="00284A15">
      <w:pPr>
        <w:pStyle w:val="Default"/>
        <w:jc w:val="both"/>
        <w:rPr>
          <w:rFonts w:ascii="Goudy Old Style" w:hAnsi="Goudy Old Style"/>
        </w:rPr>
      </w:pPr>
      <w:r w:rsidRPr="00173CE1">
        <w:rPr>
          <w:rFonts w:ascii="Goudy Old Style" w:hAnsi="Goudy Old Style"/>
        </w:rPr>
        <w:t xml:space="preserve">Qualora l’affittuario intenda recedere </w:t>
      </w:r>
      <w:r w:rsidR="00284A15" w:rsidRPr="00173CE1">
        <w:rPr>
          <w:rFonts w:ascii="Goudy Old Style" w:hAnsi="Goudy Old Style"/>
        </w:rPr>
        <w:t>dal contratto</w:t>
      </w:r>
      <w:r w:rsidRPr="00173CE1">
        <w:rPr>
          <w:rFonts w:ascii="Goudy Old Style" w:hAnsi="Goudy Old Style"/>
        </w:rPr>
        <w:t xml:space="preserve"> prima della scadenza, deve darne preavviso scritto </w:t>
      </w:r>
      <w:r w:rsidR="00284A15" w:rsidRPr="00173CE1">
        <w:rPr>
          <w:rFonts w:ascii="Goudy Old Style" w:hAnsi="Goudy Old Style"/>
        </w:rPr>
        <w:t xml:space="preserve">di </w:t>
      </w:r>
      <w:proofErr w:type="gramStart"/>
      <w:r w:rsidR="00284A15" w:rsidRPr="00173CE1">
        <w:rPr>
          <w:rFonts w:ascii="Goudy Old Style" w:hAnsi="Goudy Old Style"/>
        </w:rPr>
        <w:t>1</w:t>
      </w:r>
      <w:proofErr w:type="gramEnd"/>
      <w:r w:rsidR="00284A15" w:rsidRPr="00173CE1">
        <w:rPr>
          <w:rFonts w:ascii="Goudy Old Style" w:hAnsi="Goudy Old Style"/>
        </w:rPr>
        <w:t xml:space="preserve"> mese</w:t>
      </w:r>
      <w:r w:rsidRPr="00173CE1">
        <w:rPr>
          <w:rFonts w:ascii="Goudy Old Style" w:hAnsi="Goudy Old Style"/>
        </w:rPr>
        <w:t xml:space="preserve"> e ciò legittimerà </w:t>
      </w:r>
      <w:r w:rsidR="00284A15" w:rsidRPr="00173CE1">
        <w:rPr>
          <w:rFonts w:ascii="Goudy Old Style" w:hAnsi="Goudy Old Style"/>
        </w:rPr>
        <w:t>il Comune</w:t>
      </w:r>
      <w:r w:rsidRPr="00173CE1">
        <w:rPr>
          <w:rFonts w:ascii="Goudy Old Style" w:hAnsi="Goudy Old Style"/>
        </w:rPr>
        <w:t xml:space="preserve"> a trattenere </w:t>
      </w:r>
      <w:r w:rsidR="007422EC" w:rsidRPr="00173CE1">
        <w:rPr>
          <w:rFonts w:ascii="Goudy Old Style" w:hAnsi="Goudy Old Style"/>
        </w:rPr>
        <w:t>come</w:t>
      </w:r>
      <w:r w:rsidRPr="00173CE1">
        <w:rPr>
          <w:rFonts w:ascii="Goudy Old Style" w:hAnsi="Goudy Old Style"/>
        </w:rPr>
        <w:t xml:space="preserve"> corrisp</w:t>
      </w:r>
      <w:r w:rsidR="00284A15" w:rsidRPr="00173CE1">
        <w:rPr>
          <w:rFonts w:ascii="Goudy Old Style" w:hAnsi="Goudy Old Style"/>
        </w:rPr>
        <w:t>ettivo a titolo di indennizzo</w:t>
      </w:r>
      <w:r w:rsidR="007422EC" w:rsidRPr="00173CE1">
        <w:rPr>
          <w:rFonts w:ascii="Goudy Old Style" w:hAnsi="Goudy Old Style"/>
        </w:rPr>
        <w:t xml:space="preserve"> il 50% della caparra indicata all’articolo 12.</w:t>
      </w:r>
    </w:p>
    <w:p w:rsidR="00284A15" w:rsidRPr="00173CE1" w:rsidRDefault="00284A15" w:rsidP="00284A15">
      <w:pPr>
        <w:pStyle w:val="Default"/>
        <w:jc w:val="both"/>
        <w:rPr>
          <w:rFonts w:ascii="Goudy Old Style" w:hAnsi="Goudy Old Style"/>
        </w:rPr>
      </w:pPr>
    </w:p>
    <w:p w:rsidR="00BC53BD" w:rsidRPr="00173CE1" w:rsidRDefault="00BC53BD" w:rsidP="00BC53BD">
      <w:pPr>
        <w:pStyle w:val="Default"/>
        <w:jc w:val="center"/>
        <w:rPr>
          <w:rFonts w:ascii="Goudy Old Style" w:hAnsi="Goudy Old Style"/>
          <w:b/>
          <w:bCs/>
          <w:color w:val="auto"/>
        </w:rPr>
      </w:pPr>
      <w:r w:rsidRPr="00173CE1">
        <w:rPr>
          <w:rFonts w:ascii="Goudy Old Style" w:hAnsi="Goudy Old Style"/>
          <w:b/>
          <w:bCs/>
          <w:color w:val="auto"/>
        </w:rPr>
        <w:t>ART. 14</w:t>
      </w:r>
    </w:p>
    <w:p w:rsidR="00BC53BD" w:rsidRPr="00173CE1" w:rsidRDefault="00BC53BD" w:rsidP="00BC53BD">
      <w:pPr>
        <w:pStyle w:val="Default"/>
        <w:jc w:val="center"/>
        <w:rPr>
          <w:rFonts w:ascii="Goudy Old Style" w:hAnsi="Goudy Old Style"/>
          <w:b/>
          <w:bCs/>
          <w:color w:val="auto"/>
        </w:rPr>
      </w:pPr>
      <w:r w:rsidRPr="00173CE1">
        <w:rPr>
          <w:rFonts w:ascii="Goudy Old Style" w:hAnsi="Goudy Old Style"/>
          <w:b/>
          <w:bCs/>
          <w:color w:val="auto"/>
        </w:rPr>
        <w:t>INVENTARIO</w:t>
      </w:r>
    </w:p>
    <w:p w:rsidR="00BC53BD" w:rsidRPr="00173CE1" w:rsidRDefault="00BC53BD" w:rsidP="00BC53BD">
      <w:pPr>
        <w:pStyle w:val="Default"/>
        <w:jc w:val="center"/>
        <w:rPr>
          <w:rFonts w:ascii="Goudy Old Style" w:hAnsi="Goudy Old Style"/>
          <w:b/>
          <w:bCs/>
          <w:color w:val="auto"/>
        </w:rPr>
      </w:pPr>
    </w:p>
    <w:p w:rsidR="00BC53BD" w:rsidRPr="00173CE1" w:rsidRDefault="00BC53BD" w:rsidP="00BC53BD">
      <w:pPr>
        <w:pStyle w:val="Default"/>
        <w:jc w:val="both"/>
        <w:rPr>
          <w:rFonts w:ascii="Goudy Old Style" w:hAnsi="Goudy Old Style"/>
          <w:bCs/>
          <w:color w:val="auto"/>
        </w:rPr>
      </w:pPr>
      <w:r w:rsidRPr="00173CE1">
        <w:rPr>
          <w:rFonts w:ascii="Goudy Old Style" w:hAnsi="Goudy Old Style"/>
          <w:bCs/>
          <w:color w:val="auto"/>
        </w:rPr>
        <w:t xml:space="preserve">All’inizio della gestione </w:t>
      </w:r>
      <w:proofErr w:type="gramStart"/>
      <w:r w:rsidRPr="00173CE1">
        <w:rPr>
          <w:rFonts w:ascii="Goudy Old Style" w:hAnsi="Goudy Old Style"/>
          <w:bCs/>
          <w:color w:val="auto"/>
        </w:rPr>
        <w:t>verranno</w:t>
      </w:r>
      <w:proofErr w:type="gramEnd"/>
      <w:r w:rsidRPr="00173CE1">
        <w:rPr>
          <w:rFonts w:ascii="Goudy Old Style" w:hAnsi="Goudy Old Style"/>
          <w:bCs/>
          <w:color w:val="auto"/>
        </w:rPr>
        <w:t xml:space="preserve"> dati in consegna all’affittuario i beni e le attrezzature indicati nell’allegato inventario.</w:t>
      </w:r>
    </w:p>
    <w:p w:rsidR="00BC53BD" w:rsidRPr="00173CE1" w:rsidRDefault="00BC53BD" w:rsidP="00BC53BD">
      <w:pPr>
        <w:pStyle w:val="Default"/>
        <w:jc w:val="both"/>
        <w:rPr>
          <w:rFonts w:ascii="Goudy Old Style" w:hAnsi="Goudy Old Style"/>
          <w:bCs/>
          <w:color w:val="auto"/>
        </w:rPr>
      </w:pPr>
      <w:r w:rsidRPr="00173CE1">
        <w:rPr>
          <w:rFonts w:ascii="Goudy Old Style" w:hAnsi="Goudy Old Style"/>
          <w:bCs/>
          <w:color w:val="auto"/>
        </w:rPr>
        <w:t xml:space="preserve">Alla scadenza del contratto gli immobili e le relative attrezzature dovranno essere consegnati all’amministrazione comunale come ricevuti, salvo il normale deperimento d’uso, </w:t>
      </w:r>
      <w:proofErr w:type="gramStart"/>
      <w:r w:rsidRPr="00173CE1">
        <w:rPr>
          <w:rFonts w:ascii="Goudy Old Style" w:hAnsi="Goudy Old Style"/>
          <w:bCs/>
          <w:color w:val="auto"/>
        </w:rPr>
        <w:t>ed</w:t>
      </w:r>
      <w:proofErr w:type="gramEnd"/>
      <w:r w:rsidRPr="00173CE1">
        <w:rPr>
          <w:rFonts w:ascii="Goudy Old Style" w:hAnsi="Goudy Old Style"/>
          <w:bCs/>
          <w:color w:val="auto"/>
        </w:rPr>
        <w:t xml:space="preserve"> il materiale dovrà corrispondere a quanto risulta dall’inventario sottoscritta all’atto della presa in possesso.</w:t>
      </w:r>
    </w:p>
    <w:p w:rsidR="00BC53BD" w:rsidRPr="00173CE1" w:rsidRDefault="00BC53BD" w:rsidP="00BC53BD">
      <w:pPr>
        <w:pStyle w:val="Default"/>
        <w:jc w:val="both"/>
        <w:rPr>
          <w:rFonts w:ascii="Goudy Old Style" w:hAnsi="Goudy Old Style"/>
          <w:bCs/>
          <w:color w:val="auto"/>
        </w:rPr>
      </w:pPr>
      <w:r w:rsidRPr="00173CE1">
        <w:rPr>
          <w:rFonts w:ascii="Goudy Old Style" w:hAnsi="Goudy Old Style"/>
          <w:bCs/>
          <w:color w:val="auto"/>
        </w:rPr>
        <w:t xml:space="preserve">Fermo restando quanto previsto dal presente capitolato </w:t>
      </w:r>
      <w:proofErr w:type="gramStart"/>
      <w:r w:rsidRPr="00173CE1">
        <w:rPr>
          <w:rFonts w:ascii="Goudy Old Style" w:hAnsi="Goudy Old Style"/>
          <w:bCs/>
          <w:color w:val="auto"/>
        </w:rPr>
        <w:t>in ordine agli</w:t>
      </w:r>
      <w:proofErr w:type="gramEnd"/>
      <w:r w:rsidRPr="00173CE1">
        <w:rPr>
          <w:rFonts w:ascii="Goudy Old Style" w:hAnsi="Goudy Old Style"/>
          <w:bCs/>
          <w:color w:val="auto"/>
        </w:rPr>
        <w:t xml:space="preserve"> oneri a carico del Comune e dell’affittuario per la manutenzione e sostituzione dei beni assegnati, l’affittuario si obbliga a comunicare tempestivamente al Comune la sostituzione di beni inventariati con spese a carico dell’affittuario. Le sostituzioni dovranno corrispondere per quantità e qualità ai beni dati in consegna, </w:t>
      </w:r>
      <w:proofErr w:type="gramStart"/>
      <w:r w:rsidRPr="00173CE1">
        <w:rPr>
          <w:rFonts w:ascii="Goudy Old Style" w:hAnsi="Goudy Old Style"/>
          <w:bCs/>
          <w:color w:val="auto"/>
        </w:rPr>
        <w:t>i quali</w:t>
      </w:r>
      <w:proofErr w:type="gramEnd"/>
      <w:r w:rsidRPr="00173CE1">
        <w:rPr>
          <w:rFonts w:ascii="Goudy Old Style" w:hAnsi="Goudy Old Style"/>
          <w:bCs/>
          <w:color w:val="auto"/>
        </w:rPr>
        <w:t xml:space="preserve"> vengono acquisiti al patrimonio e sono inseriti nell’inventario comunale.</w:t>
      </w:r>
    </w:p>
    <w:p w:rsidR="00BC53BD" w:rsidRPr="00173CE1" w:rsidRDefault="00BC53BD" w:rsidP="00227CA8">
      <w:pPr>
        <w:pStyle w:val="Default"/>
        <w:jc w:val="center"/>
        <w:rPr>
          <w:rFonts w:ascii="Goudy Old Style" w:hAnsi="Goudy Old Style"/>
          <w:b/>
          <w:bCs/>
        </w:rPr>
      </w:pPr>
    </w:p>
    <w:p w:rsidR="00227CA8" w:rsidRPr="00173CE1" w:rsidRDefault="00227CA8" w:rsidP="00227CA8">
      <w:pPr>
        <w:pStyle w:val="Default"/>
        <w:jc w:val="center"/>
        <w:rPr>
          <w:rFonts w:ascii="Goudy Old Style" w:hAnsi="Goudy Old Style"/>
          <w:b/>
          <w:bCs/>
        </w:rPr>
      </w:pPr>
      <w:r w:rsidRPr="00173CE1">
        <w:rPr>
          <w:rFonts w:ascii="Goudy Old Style" w:hAnsi="Goudy Old Style"/>
          <w:b/>
          <w:bCs/>
        </w:rPr>
        <w:t xml:space="preserve">ART. </w:t>
      </w:r>
      <w:r w:rsidR="004322F6" w:rsidRPr="00173CE1">
        <w:rPr>
          <w:rFonts w:ascii="Goudy Old Style" w:hAnsi="Goudy Old Style"/>
          <w:b/>
          <w:bCs/>
        </w:rPr>
        <w:t>1</w:t>
      </w:r>
      <w:r w:rsidR="00BC53BD" w:rsidRPr="00173CE1">
        <w:rPr>
          <w:rFonts w:ascii="Goudy Old Style" w:hAnsi="Goudy Old Style"/>
          <w:b/>
          <w:bCs/>
        </w:rPr>
        <w:t>5</w:t>
      </w:r>
    </w:p>
    <w:p w:rsidR="00227CA8" w:rsidRPr="00173CE1" w:rsidRDefault="00227CA8" w:rsidP="00227CA8">
      <w:pPr>
        <w:pStyle w:val="Default"/>
        <w:jc w:val="center"/>
        <w:rPr>
          <w:rFonts w:ascii="Goudy Old Style" w:hAnsi="Goudy Old Style"/>
          <w:b/>
          <w:bCs/>
        </w:rPr>
      </w:pPr>
      <w:r w:rsidRPr="00173CE1">
        <w:rPr>
          <w:rFonts w:ascii="Goudy Old Style" w:hAnsi="Goudy Old Style"/>
          <w:b/>
          <w:bCs/>
        </w:rPr>
        <w:t>DISPOSIZIONI GENERALI E FINALI</w:t>
      </w:r>
    </w:p>
    <w:p w:rsidR="007422EC" w:rsidRPr="00173CE1" w:rsidRDefault="007422EC" w:rsidP="0000131B">
      <w:pPr>
        <w:pStyle w:val="Default"/>
        <w:jc w:val="center"/>
        <w:rPr>
          <w:rFonts w:ascii="Goudy Old Style" w:hAnsi="Goudy Old Style"/>
        </w:rPr>
      </w:pPr>
      <w:bookmarkStart w:id="0" w:name="_GoBack"/>
      <w:bookmarkEnd w:id="0"/>
    </w:p>
    <w:p w:rsidR="007422EC" w:rsidRPr="00173CE1" w:rsidRDefault="00227CA8" w:rsidP="0000131B">
      <w:pPr>
        <w:pStyle w:val="Default"/>
        <w:jc w:val="both"/>
        <w:rPr>
          <w:rFonts w:ascii="Goudy Old Style" w:hAnsi="Goudy Old Style"/>
        </w:rPr>
      </w:pPr>
      <w:r w:rsidRPr="00173CE1">
        <w:rPr>
          <w:rFonts w:ascii="Goudy Old Style" w:hAnsi="Goudy Old Style"/>
        </w:rPr>
        <w:t xml:space="preserve">Il rapporto fra il Comune e l’affittuario si configura come affitto di azienda per cui l’affittuario è tenuto all’osservanza delle disposizioni in materia. </w:t>
      </w:r>
    </w:p>
    <w:p w:rsidR="00227CA8" w:rsidRPr="00173CE1" w:rsidRDefault="00227CA8" w:rsidP="0000131B">
      <w:pPr>
        <w:pStyle w:val="Default"/>
        <w:jc w:val="both"/>
        <w:rPr>
          <w:rFonts w:ascii="Goudy Old Style" w:hAnsi="Goudy Old Style"/>
        </w:rPr>
      </w:pPr>
      <w:r w:rsidRPr="00173CE1">
        <w:rPr>
          <w:rFonts w:ascii="Goudy Old Style" w:hAnsi="Goudy Old Style"/>
        </w:rPr>
        <w:lastRenderedPageBreak/>
        <w:t xml:space="preserve">Per quanto non </w:t>
      </w:r>
      <w:proofErr w:type="gramStart"/>
      <w:r w:rsidRPr="00173CE1">
        <w:rPr>
          <w:rFonts w:ascii="Goudy Old Style" w:hAnsi="Goudy Old Style"/>
        </w:rPr>
        <w:t>regolamentato</w:t>
      </w:r>
      <w:proofErr w:type="gramEnd"/>
      <w:r w:rsidRPr="00173CE1">
        <w:rPr>
          <w:rFonts w:ascii="Goudy Old Style" w:hAnsi="Goudy Old Style"/>
        </w:rPr>
        <w:t xml:space="preserve"> dalla presente concessione si rinvia alle disposizioni di legge in materia, in quanto applicabili e compatibili con la natura dell’atto. </w:t>
      </w:r>
    </w:p>
    <w:p w:rsidR="00227CA8" w:rsidRPr="00173CE1" w:rsidRDefault="00227CA8" w:rsidP="0000131B">
      <w:pPr>
        <w:pStyle w:val="Default"/>
        <w:jc w:val="both"/>
        <w:rPr>
          <w:rFonts w:ascii="Goudy Old Style" w:hAnsi="Goudy Old Style"/>
        </w:rPr>
      </w:pPr>
      <w:r w:rsidRPr="00173CE1">
        <w:rPr>
          <w:rFonts w:ascii="Goudy Old Style" w:hAnsi="Goudy Old Style"/>
        </w:rPr>
        <w:t xml:space="preserve">Il Comune sarà sempre esonerato da qualsiasi </w:t>
      </w:r>
      <w:r w:rsidR="007422EC" w:rsidRPr="00173CE1">
        <w:rPr>
          <w:rFonts w:ascii="Goudy Old Style" w:hAnsi="Goudy Old Style"/>
        </w:rPr>
        <w:t xml:space="preserve">responsabilità per danni che all’affittuario </w:t>
      </w:r>
      <w:r w:rsidRPr="00173CE1">
        <w:rPr>
          <w:rFonts w:ascii="Goudy Old Style" w:hAnsi="Goudy Old Style"/>
        </w:rPr>
        <w:t xml:space="preserve">o </w:t>
      </w:r>
      <w:proofErr w:type="gramStart"/>
      <w:r w:rsidRPr="00173CE1">
        <w:rPr>
          <w:rFonts w:ascii="Goudy Old Style" w:hAnsi="Goudy Old Style"/>
        </w:rPr>
        <w:t>ed</w:t>
      </w:r>
      <w:proofErr w:type="gramEnd"/>
      <w:r w:rsidRPr="00173CE1">
        <w:rPr>
          <w:rFonts w:ascii="Goudy Old Style" w:hAnsi="Goudy Old Style"/>
        </w:rPr>
        <w:t xml:space="preserve"> a terzi po</w:t>
      </w:r>
      <w:r w:rsidR="007422EC" w:rsidRPr="00173CE1">
        <w:rPr>
          <w:rFonts w:ascii="Goudy Old Style" w:hAnsi="Goudy Old Style"/>
        </w:rPr>
        <w:t>tessero derivare dalla presente concessione.</w:t>
      </w:r>
      <w:r w:rsidRPr="00173CE1">
        <w:rPr>
          <w:rFonts w:ascii="Goudy Old Style" w:hAnsi="Goudy Old Style"/>
        </w:rPr>
        <w:t xml:space="preserve"> </w:t>
      </w:r>
    </w:p>
    <w:p w:rsidR="00227CA8" w:rsidRPr="00173CE1" w:rsidRDefault="00227CA8" w:rsidP="0000131B">
      <w:pPr>
        <w:pStyle w:val="Default"/>
        <w:jc w:val="both"/>
        <w:rPr>
          <w:rFonts w:ascii="Goudy Old Style" w:hAnsi="Goudy Old Style"/>
        </w:rPr>
      </w:pPr>
      <w:r w:rsidRPr="00173CE1">
        <w:rPr>
          <w:rFonts w:ascii="Goudy Old Style" w:hAnsi="Goudy Old Style"/>
        </w:rPr>
        <w:t xml:space="preserve">Le parti definiranno con le </w:t>
      </w:r>
      <w:proofErr w:type="gramStart"/>
      <w:r w:rsidRPr="00173CE1">
        <w:rPr>
          <w:rFonts w:ascii="Goudy Old Style" w:hAnsi="Goudy Old Style"/>
        </w:rPr>
        <w:t>modalità</w:t>
      </w:r>
      <w:proofErr w:type="gramEnd"/>
      <w:r w:rsidRPr="00173CE1">
        <w:rPr>
          <w:rFonts w:ascii="Goudy Old Style" w:hAnsi="Goudy Old Style"/>
        </w:rPr>
        <w:t xml:space="preserve"> di cui all’art. </w:t>
      </w:r>
      <w:proofErr w:type="gramStart"/>
      <w:r w:rsidR="007422EC" w:rsidRPr="00173CE1">
        <w:rPr>
          <w:rFonts w:ascii="Goudy Old Style" w:hAnsi="Goudy Old Style"/>
        </w:rPr>
        <w:t>6</w:t>
      </w:r>
      <w:r w:rsidRPr="00173CE1">
        <w:rPr>
          <w:rFonts w:ascii="Goudy Old Style" w:hAnsi="Goudy Old Style"/>
        </w:rPr>
        <w:t>, ultimo capoverso</w:t>
      </w:r>
      <w:proofErr w:type="gramEnd"/>
      <w:r w:rsidRPr="00173CE1">
        <w:rPr>
          <w:rFonts w:ascii="Goudy Old Style" w:hAnsi="Goudy Old Style"/>
        </w:rPr>
        <w:t xml:space="preserve">, qualsiasi controversia che possa nascere dalla convenzione e dal contratto da stipulare. Qualora ciò non fosse possibile, ogni controversia sarà deferita al giudizio di </w:t>
      </w:r>
      <w:proofErr w:type="gramStart"/>
      <w:r w:rsidRPr="00173CE1">
        <w:rPr>
          <w:rFonts w:ascii="Goudy Old Style" w:hAnsi="Goudy Old Style"/>
        </w:rPr>
        <w:t>3</w:t>
      </w:r>
      <w:proofErr w:type="gramEnd"/>
      <w:r w:rsidRPr="00173CE1">
        <w:rPr>
          <w:rFonts w:ascii="Goudy Old Style" w:hAnsi="Goudy Old Style"/>
        </w:rPr>
        <w:t xml:space="preserve"> arbitri nominati, uno dal Comune, uno dal Concessionario e uno dalla Camera di Commercio Industria ed Artigianato di Trento. Le spese di giudizio saranno anticipate dalla parte che avrà avanzato domanda di arbitrato. </w:t>
      </w:r>
    </w:p>
    <w:p w:rsidR="00227CA8" w:rsidRPr="00173CE1" w:rsidRDefault="00227CA8" w:rsidP="0000131B">
      <w:pPr>
        <w:pStyle w:val="Default"/>
        <w:jc w:val="both"/>
        <w:rPr>
          <w:rFonts w:ascii="Goudy Old Style" w:hAnsi="Goudy Old Style"/>
        </w:rPr>
      </w:pPr>
      <w:r w:rsidRPr="00173CE1">
        <w:rPr>
          <w:rFonts w:ascii="Goudy Old Style" w:hAnsi="Goudy Old Style"/>
        </w:rPr>
        <w:t xml:space="preserve">L’affittuario dichiara di conoscere </w:t>
      </w:r>
      <w:proofErr w:type="gramStart"/>
      <w:r w:rsidRPr="00173CE1">
        <w:rPr>
          <w:rFonts w:ascii="Goudy Old Style" w:hAnsi="Goudy Old Style"/>
        </w:rPr>
        <w:t>ed</w:t>
      </w:r>
      <w:proofErr w:type="gramEnd"/>
      <w:r w:rsidRPr="00173CE1">
        <w:rPr>
          <w:rFonts w:ascii="Goudy Old Style" w:hAnsi="Goudy Old Style"/>
        </w:rPr>
        <w:t xml:space="preserve"> approvare espressamente, ai sensi e per gli effetti dell’art. 1341 C.C.</w:t>
      </w:r>
      <w:r w:rsidR="007422EC" w:rsidRPr="00173CE1">
        <w:rPr>
          <w:rFonts w:ascii="Goudy Old Style" w:hAnsi="Goudy Old Style"/>
        </w:rPr>
        <w:t xml:space="preserve"> le clausole di cui agli artt. 6</w:t>
      </w:r>
      <w:r w:rsidRPr="00173CE1">
        <w:rPr>
          <w:rFonts w:ascii="Goudy Old Style" w:hAnsi="Goudy Old Style"/>
        </w:rPr>
        <w:t xml:space="preserve"> – </w:t>
      </w:r>
      <w:r w:rsidR="007422EC" w:rsidRPr="00173CE1">
        <w:rPr>
          <w:rFonts w:ascii="Goudy Old Style" w:hAnsi="Goudy Old Style"/>
        </w:rPr>
        <w:t>8</w:t>
      </w:r>
      <w:r w:rsidRPr="00173CE1">
        <w:rPr>
          <w:rFonts w:ascii="Goudy Old Style" w:hAnsi="Goudy Old Style"/>
        </w:rPr>
        <w:t xml:space="preserve"> – </w:t>
      </w:r>
      <w:r w:rsidR="007422EC" w:rsidRPr="00173CE1">
        <w:rPr>
          <w:rFonts w:ascii="Goudy Old Style" w:hAnsi="Goudy Old Style"/>
        </w:rPr>
        <w:t>11</w:t>
      </w:r>
      <w:r w:rsidRPr="00173CE1">
        <w:rPr>
          <w:rFonts w:ascii="Goudy Old Style" w:hAnsi="Goudy Old Style"/>
        </w:rPr>
        <w:t xml:space="preserve"> – </w:t>
      </w:r>
      <w:r w:rsidR="007422EC" w:rsidRPr="00173CE1">
        <w:rPr>
          <w:rFonts w:ascii="Goudy Old Style" w:hAnsi="Goudy Old Style"/>
        </w:rPr>
        <w:t>13</w:t>
      </w:r>
      <w:r w:rsidRPr="00173CE1">
        <w:rPr>
          <w:rFonts w:ascii="Goudy Old Style" w:hAnsi="Goudy Old Style"/>
        </w:rPr>
        <w:t xml:space="preserve">- </w:t>
      </w:r>
    </w:p>
    <w:p w:rsidR="00227CA8" w:rsidRPr="00173CE1" w:rsidRDefault="00227CA8" w:rsidP="0000131B">
      <w:pPr>
        <w:pStyle w:val="Default"/>
        <w:jc w:val="both"/>
        <w:rPr>
          <w:rFonts w:ascii="Goudy Old Style" w:hAnsi="Goudy Old Style"/>
        </w:rPr>
      </w:pPr>
      <w:r w:rsidRPr="00173CE1">
        <w:rPr>
          <w:rFonts w:ascii="Goudy Old Style" w:hAnsi="Goudy Old Style"/>
        </w:rPr>
        <w:t xml:space="preserve">Le spese inerenti </w:t>
      </w:r>
      <w:proofErr w:type="gramStart"/>
      <w:r w:rsidRPr="00173CE1">
        <w:rPr>
          <w:rFonts w:ascii="Goudy Old Style" w:hAnsi="Goudy Old Style"/>
        </w:rPr>
        <w:t>il</w:t>
      </w:r>
      <w:proofErr w:type="gramEnd"/>
      <w:r w:rsidRPr="00173CE1">
        <w:rPr>
          <w:rFonts w:ascii="Goudy Old Style" w:hAnsi="Goudy Old Style"/>
        </w:rPr>
        <w:t xml:space="preserve"> presente atto, imposte, tasse e quant’altro occorra per dare corso legale alla concessione, immediate e future saranno a carico dell’affittuario. </w:t>
      </w:r>
    </w:p>
    <w:p w:rsidR="00227CA8" w:rsidRPr="00173CE1" w:rsidRDefault="00227CA8" w:rsidP="0000131B">
      <w:pPr>
        <w:pStyle w:val="Default"/>
        <w:jc w:val="both"/>
        <w:rPr>
          <w:rFonts w:ascii="Goudy Old Style" w:hAnsi="Goudy Old Style"/>
        </w:rPr>
      </w:pPr>
      <w:r w:rsidRPr="00173CE1">
        <w:rPr>
          <w:rFonts w:ascii="Goudy Old Style" w:hAnsi="Goudy Old Style"/>
        </w:rPr>
        <w:t xml:space="preserve">Per ogni effetto del presente contratto, il concessionario elegge domicilio presso la propria sede legale e </w:t>
      </w:r>
      <w:proofErr w:type="gramStart"/>
      <w:r w:rsidRPr="00173CE1">
        <w:rPr>
          <w:rFonts w:ascii="Goudy Old Style" w:hAnsi="Goudy Old Style"/>
        </w:rPr>
        <w:t xml:space="preserve">si </w:t>
      </w:r>
      <w:proofErr w:type="gramEnd"/>
      <w:r w:rsidRPr="00173CE1">
        <w:rPr>
          <w:rFonts w:ascii="Goudy Old Style" w:hAnsi="Goudy Old Style"/>
        </w:rPr>
        <w:t xml:space="preserve">impegna a comunicare al Comune ogni variazione dello stesso domicilio che dovesse intervenire nel corso dell'esecuzione del presente contratto. </w:t>
      </w:r>
    </w:p>
    <w:p w:rsidR="00227CA8" w:rsidRPr="00173CE1" w:rsidRDefault="0000131B" w:rsidP="0000131B">
      <w:pPr>
        <w:pStyle w:val="Default"/>
        <w:jc w:val="both"/>
        <w:rPr>
          <w:rFonts w:ascii="Goudy Old Style" w:hAnsi="Goudy Old Style"/>
        </w:rPr>
      </w:pPr>
      <w:r w:rsidRPr="00173CE1">
        <w:rPr>
          <w:rFonts w:ascii="Goudy Old Style" w:hAnsi="Goudy Old Style"/>
        </w:rPr>
        <w:t xml:space="preserve">Il contratto </w:t>
      </w:r>
      <w:r w:rsidR="00227CA8" w:rsidRPr="00173CE1">
        <w:rPr>
          <w:rFonts w:ascii="Goudy Old Style" w:hAnsi="Goudy Old Style"/>
        </w:rPr>
        <w:t>non sa</w:t>
      </w:r>
      <w:r w:rsidRPr="00173CE1">
        <w:rPr>
          <w:rFonts w:ascii="Goudy Old Style" w:hAnsi="Goudy Old Style"/>
        </w:rPr>
        <w:t>rà esecutivo</w:t>
      </w:r>
      <w:r w:rsidR="00227CA8" w:rsidRPr="00173CE1">
        <w:rPr>
          <w:rFonts w:ascii="Goudy Old Style" w:hAnsi="Goudy Old Style"/>
        </w:rPr>
        <w:t xml:space="preserve"> per il Comune sino a che non interverrà ogni approvazione di legge, mentre è vincolante per l’affittuario. </w:t>
      </w:r>
    </w:p>
    <w:p w:rsidR="00053346" w:rsidRPr="00173CE1" w:rsidRDefault="0000131B" w:rsidP="008E31B2">
      <w:pPr>
        <w:pStyle w:val="Default"/>
        <w:jc w:val="both"/>
        <w:rPr>
          <w:rFonts w:ascii="Goudy Old Style" w:hAnsi="Goudy Old Style"/>
        </w:rPr>
      </w:pPr>
      <w:r w:rsidRPr="00173CE1">
        <w:rPr>
          <w:rFonts w:ascii="Goudy Old Style" w:hAnsi="Goudy Old Style"/>
        </w:rPr>
        <w:t xml:space="preserve">Per quanto non espressamente contemplato dal presente </w:t>
      </w:r>
      <w:proofErr w:type="gramStart"/>
      <w:r w:rsidRPr="00173CE1">
        <w:rPr>
          <w:rFonts w:ascii="Goudy Old Style" w:hAnsi="Goudy Old Style"/>
        </w:rPr>
        <w:t>capitolato</w:t>
      </w:r>
      <w:proofErr w:type="gramEnd"/>
      <w:r w:rsidRPr="00173CE1">
        <w:rPr>
          <w:rFonts w:ascii="Goudy Old Style" w:hAnsi="Goudy Old Style"/>
        </w:rPr>
        <w:t xml:space="preserve"> le parti fanno espresso riferimento alle disposizioni di legge in materia e alle consuetudini.</w:t>
      </w:r>
    </w:p>
    <w:p w:rsidR="00BC53BD" w:rsidRPr="00173CE1" w:rsidRDefault="00BC53BD" w:rsidP="00BC53BD">
      <w:pPr>
        <w:pStyle w:val="Default"/>
        <w:jc w:val="both"/>
        <w:rPr>
          <w:rFonts w:ascii="Goudy Old Style" w:hAnsi="Goudy Old Style"/>
          <w:color w:val="auto"/>
        </w:rPr>
      </w:pPr>
      <w:r w:rsidRPr="00173CE1">
        <w:rPr>
          <w:rFonts w:ascii="Goudy Old Style" w:hAnsi="Goudy Old Style"/>
          <w:color w:val="auto"/>
        </w:rPr>
        <w:t xml:space="preserve">Tutte le spese </w:t>
      </w:r>
      <w:proofErr w:type="gramStart"/>
      <w:r w:rsidRPr="00173CE1">
        <w:rPr>
          <w:rFonts w:ascii="Goudy Old Style" w:hAnsi="Goudy Old Style"/>
          <w:color w:val="auto"/>
        </w:rPr>
        <w:t>relative al</w:t>
      </w:r>
      <w:proofErr w:type="gramEnd"/>
      <w:r w:rsidRPr="00173CE1">
        <w:rPr>
          <w:rFonts w:ascii="Goudy Old Style" w:hAnsi="Goudy Old Style"/>
          <w:color w:val="auto"/>
        </w:rPr>
        <w:t xml:space="preserve"> contratto e qualsiasi altra spesa fiscale sono a carico dell’affittuario. </w:t>
      </w:r>
    </w:p>
    <w:p w:rsidR="00BC53BD" w:rsidRPr="00173CE1" w:rsidRDefault="00BC53BD" w:rsidP="008E31B2">
      <w:pPr>
        <w:pStyle w:val="Default"/>
        <w:jc w:val="both"/>
        <w:rPr>
          <w:rFonts w:ascii="Goudy Old Style" w:hAnsi="Goudy Old Style"/>
        </w:rPr>
      </w:pPr>
    </w:p>
    <w:sectPr w:rsidR="00BC53BD" w:rsidRPr="00173CE1" w:rsidSect="00E666C0">
      <w:pgSz w:w="11906" w:h="16838"/>
      <w:pgMar w:top="1418"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udy Old Style">
    <w:altName w:val="Goudy Old Style T"/>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950B0"/>
    <w:multiLevelType w:val="hybridMultilevel"/>
    <w:tmpl w:val="5E42A39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165485"/>
    <w:multiLevelType w:val="hybridMultilevel"/>
    <w:tmpl w:val="734826F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nsid w:val="0D1D5542"/>
    <w:multiLevelType w:val="hybridMultilevel"/>
    <w:tmpl w:val="1186886C"/>
    <w:lvl w:ilvl="0" w:tplc="04100001">
      <w:start w:val="1"/>
      <w:numFmt w:val="bullet"/>
      <w:lvlText w:val=""/>
      <w:lvlJc w:val="left"/>
      <w:pPr>
        <w:ind w:left="348" w:hanging="348"/>
      </w:pPr>
      <w:rPr>
        <w:rFonts w:ascii="Symbol" w:hAnsi="Symbol" w:hint="default"/>
        <w:w w:val="99"/>
        <w:sz w:val="20"/>
        <w:szCs w:val="20"/>
        <w:lang w:val="it-IT" w:eastAsia="en-US" w:bidi="ar-SA"/>
      </w:rPr>
    </w:lvl>
    <w:lvl w:ilvl="1" w:tplc="8740189E">
      <w:numFmt w:val="bullet"/>
      <w:lvlText w:val="•"/>
      <w:lvlJc w:val="left"/>
      <w:pPr>
        <w:ind w:left="1261" w:hanging="348"/>
      </w:pPr>
      <w:rPr>
        <w:rFonts w:hint="default"/>
        <w:lang w:val="it-IT" w:eastAsia="en-US" w:bidi="ar-SA"/>
      </w:rPr>
    </w:lvl>
    <w:lvl w:ilvl="2" w:tplc="A3A69B6C">
      <w:numFmt w:val="bullet"/>
      <w:lvlText w:val="•"/>
      <w:lvlJc w:val="left"/>
      <w:pPr>
        <w:ind w:left="2176" w:hanging="348"/>
      </w:pPr>
      <w:rPr>
        <w:rFonts w:hint="default"/>
        <w:lang w:val="it-IT" w:eastAsia="en-US" w:bidi="ar-SA"/>
      </w:rPr>
    </w:lvl>
    <w:lvl w:ilvl="3" w:tplc="1F544C5A">
      <w:numFmt w:val="bullet"/>
      <w:lvlText w:val="•"/>
      <w:lvlJc w:val="left"/>
      <w:pPr>
        <w:ind w:left="3090" w:hanging="348"/>
      </w:pPr>
      <w:rPr>
        <w:rFonts w:hint="default"/>
        <w:lang w:val="it-IT" w:eastAsia="en-US" w:bidi="ar-SA"/>
      </w:rPr>
    </w:lvl>
    <w:lvl w:ilvl="4" w:tplc="ADFABC52">
      <w:numFmt w:val="bullet"/>
      <w:lvlText w:val="•"/>
      <w:lvlJc w:val="left"/>
      <w:pPr>
        <w:ind w:left="4005" w:hanging="348"/>
      </w:pPr>
      <w:rPr>
        <w:rFonts w:hint="default"/>
        <w:lang w:val="it-IT" w:eastAsia="en-US" w:bidi="ar-SA"/>
      </w:rPr>
    </w:lvl>
    <w:lvl w:ilvl="5" w:tplc="0C300B5A">
      <w:numFmt w:val="bullet"/>
      <w:lvlText w:val="•"/>
      <w:lvlJc w:val="left"/>
      <w:pPr>
        <w:ind w:left="4920" w:hanging="348"/>
      </w:pPr>
      <w:rPr>
        <w:rFonts w:hint="default"/>
        <w:lang w:val="it-IT" w:eastAsia="en-US" w:bidi="ar-SA"/>
      </w:rPr>
    </w:lvl>
    <w:lvl w:ilvl="6" w:tplc="B616DCE0">
      <w:numFmt w:val="bullet"/>
      <w:lvlText w:val="•"/>
      <w:lvlJc w:val="left"/>
      <w:pPr>
        <w:ind w:left="5834" w:hanging="348"/>
      </w:pPr>
      <w:rPr>
        <w:rFonts w:hint="default"/>
        <w:lang w:val="it-IT" w:eastAsia="en-US" w:bidi="ar-SA"/>
      </w:rPr>
    </w:lvl>
    <w:lvl w:ilvl="7" w:tplc="20BACBA8">
      <w:numFmt w:val="bullet"/>
      <w:lvlText w:val="•"/>
      <w:lvlJc w:val="left"/>
      <w:pPr>
        <w:ind w:left="6749" w:hanging="348"/>
      </w:pPr>
      <w:rPr>
        <w:rFonts w:hint="default"/>
        <w:lang w:val="it-IT" w:eastAsia="en-US" w:bidi="ar-SA"/>
      </w:rPr>
    </w:lvl>
    <w:lvl w:ilvl="8" w:tplc="85DCEBD8">
      <w:numFmt w:val="bullet"/>
      <w:lvlText w:val="•"/>
      <w:lvlJc w:val="left"/>
      <w:pPr>
        <w:ind w:left="7664" w:hanging="348"/>
      </w:pPr>
      <w:rPr>
        <w:rFonts w:hint="default"/>
        <w:lang w:val="it-IT" w:eastAsia="en-US" w:bidi="ar-SA"/>
      </w:rPr>
    </w:lvl>
  </w:abstractNum>
  <w:abstractNum w:abstractNumId="3">
    <w:nsid w:val="1809514F"/>
    <w:multiLevelType w:val="hybridMultilevel"/>
    <w:tmpl w:val="B2DC1FB4"/>
    <w:lvl w:ilvl="0" w:tplc="84B6CE3E">
      <w:numFmt w:val="bullet"/>
      <w:lvlText w:val="-"/>
      <w:lvlJc w:val="left"/>
      <w:pPr>
        <w:ind w:left="720" w:hanging="360"/>
      </w:pPr>
      <w:rPr>
        <w:rFonts w:ascii="Goudy Old Style" w:eastAsiaTheme="minorHAnsi" w:hAnsi="Goudy Old Style"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EEB67B0"/>
    <w:multiLevelType w:val="hybridMultilevel"/>
    <w:tmpl w:val="12D6EC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AF36892"/>
    <w:multiLevelType w:val="hybridMultilevel"/>
    <w:tmpl w:val="F47485A8"/>
    <w:lvl w:ilvl="0" w:tplc="04100001">
      <w:start w:val="1"/>
      <w:numFmt w:val="bullet"/>
      <w:lvlText w:val=""/>
      <w:lvlJc w:val="left"/>
      <w:pPr>
        <w:ind w:left="360" w:hanging="360"/>
      </w:pPr>
      <w:rPr>
        <w:rFonts w:ascii="Symbol" w:hAnsi="Symbol"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nsid w:val="342D5322"/>
    <w:multiLevelType w:val="hybridMultilevel"/>
    <w:tmpl w:val="39FC025E"/>
    <w:lvl w:ilvl="0" w:tplc="0D643240">
      <w:start w:val="2"/>
      <w:numFmt w:val="bullet"/>
      <w:lvlText w:val="-"/>
      <w:lvlJc w:val="left"/>
      <w:pPr>
        <w:ind w:left="720" w:hanging="360"/>
      </w:pPr>
      <w:rPr>
        <w:rFonts w:ascii="Goudy Old Style" w:eastAsiaTheme="minorHAnsi" w:hAnsi="Goudy Old Style"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3D6458B6"/>
    <w:multiLevelType w:val="hybridMultilevel"/>
    <w:tmpl w:val="2A36A7F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404728B6"/>
    <w:multiLevelType w:val="hybridMultilevel"/>
    <w:tmpl w:val="74762DFC"/>
    <w:lvl w:ilvl="0" w:tplc="5852B1E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413F5380"/>
    <w:multiLevelType w:val="hybridMultilevel"/>
    <w:tmpl w:val="52B0ABCE"/>
    <w:lvl w:ilvl="0" w:tplc="8D1E3CF2">
      <w:numFmt w:val="bullet"/>
      <w:lvlText w:val="-"/>
      <w:lvlJc w:val="left"/>
      <w:pPr>
        <w:ind w:left="921" w:hanging="348"/>
      </w:pPr>
      <w:rPr>
        <w:rFonts w:ascii="Arial MT" w:eastAsia="Arial MT" w:hAnsi="Arial MT" w:cs="Arial MT" w:hint="default"/>
        <w:w w:val="99"/>
        <w:sz w:val="20"/>
        <w:szCs w:val="20"/>
        <w:lang w:val="it-IT" w:eastAsia="en-US" w:bidi="ar-SA"/>
      </w:rPr>
    </w:lvl>
    <w:lvl w:ilvl="1" w:tplc="8740189E">
      <w:numFmt w:val="bullet"/>
      <w:lvlText w:val="•"/>
      <w:lvlJc w:val="left"/>
      <w:pPr>
        <w:ind w:left="1834" w:hanging="348"/>
      </w:pPr>
      <w:rPr>
        <w:rFonts w:hint="default"/>
        <w:lang w:val="it-IT" w:eastAsia="en-US" w:bidi="ar-SA"/>
      </w:rPr>
    </w:lvl>
    <w:lvl w:ilvl="2" w:tplc="A3A69B6C">
      <w:numFmt w:val="bullet"/>
      <w:lvlText w:val="•"/>
      <w:lvlJc w:val="left"/>
      <w:pPr>
        <w:ind w:left="2749" w:hanging="348"/>
      </w:pPr>
      <w:rPr>
        <w:rFonts w:hint="default"/>
        <w:lang w:val="it-IT" w:eastAsia="en-US" w:bidi="ar-SA"/>
      </w:rPr>
    </w:lvl>
    <w:lvl w:ilvl="3" w:tplc="1F544C5A">
      <w:numFmt w:val="bullet"/>
      <w:lvlText w:val="•"/>
      <w:lvlJc w:val="left"/>
      <w:pPr>
        <w:ind w:left="3663" w:hanging="348"/>
      </w:pPr>
      <w:rPr>
        <w:rFonts w:hint="default"/>
        <w:lang w:val="it-IT" w:eastAsia="en-US" w:bidi="ar-SA"/>
      </w:rPr>
    </w:lvl>
    <w:lvl w:ilvl="4" w:tplc="ADFABC52">
      <w:numFmt w:val="bullet"/>
      <w:lvlText w:val="•"/>
      <w:lvlJc w:val="left"/>
      <w:pPr>
        <w:ind w:left="4578" w:hanging="348"/>
      </w:pPr>
      <w:rPr>
        <w:rFonts w:hint="default"/>
        <w:lang w:val="it-IT" w:eastAsia="en-US" w:bidi="ar-SA"/>
      </w:rPr>
    </w:lvl>
    <w:lvl w:ilvl="5" w:tplc="0C300B5A">
      <w:numFmt w:val="bullet"/>
      <w:lvlText w:val="•"/>
      <w:lvlJc w:val="left"/>
      <w:pPr>
        <w:ind w:left="5493" w:hanging="348"/>
      </w:pPr>
      <w:rPr>
        <w:rFonts w:hint="default"/>
        <w:lang w:val="it-IT" w:eastAsia="en-US" w:bidi="ar-SA"/>
      </w:rPr>
    </w:lvl>
    <w:lvl w:ilvl="6" w:tplc="B616DCE0">
      <w:numFmt w:val="bullet"/>
      <w:lvlText w:val="•"/>
      <w:lvlJc w:val="left"/>
      <w:pPr>
        <w:ind w:left="6407" w:hanging="348"/>
      </w:pPr>
      <w:rPr>
        <w:rFonts w:hint="default"/>
        <w:lang w:val="it-IT" w:eastAsia="en-US" w:bidi="ar-SA"/>
      </w:rPr>
    </w:lvl>
    <w:lvl w:ilvl="7" w:tplc="20BACBA8">
      <w:numFmt w:val="bullet"/>
      <w:lvlText w:val="•"/>
      <w:lvlJc w:val="left"/>
      <w:pPr>
        <w:ind w:left="7322" w:hanging="348"/>
      </w:pPr>
      <w:rPr>
        <w:rFonts w:hint="default"/>
        <w:lang w:val="it-IT" w:eastAsia="en-US" w:bidi="ar-SA"/>
      </w:rPr>
    </w:lvl>
    <w:lvl w:ilvl="8" w:tplc="85DCEBD8">
      <w:numFmt w:val="bullet"/>
      <w:lvlText w:val="•"/>
      <w:lvlJc w:val="left"/>
      <w:pPr>
        <w:ind w:left="8237" w:hanging="348"/>
      </w:pPr>
      <w:rPr>
        <w:rFonts w:hint="default"/>
        <w:lang w:val="it-IT" w:eastAsia="en-US" w:bidi="ar-SA"/>
      </w:rPr>
    </w:lvl>
  </w:abstractNum>
  <w:abstractNum w:abstractNumId="10">
    <w:nsid w:val="5BF0411E"/>
    <w:multiLevelType w:val="hybridMultilevel"/>
    <w:tmpl w:val="D720918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nsid w:val="65B46DE8"/>
    <w:multiLevelType w:val="hybridMultilevel"/>
    <w:tmpl w:val="37A4DC20"/>
    <w:lvl w:ilvl="0" w:tplc="0410000D">
      <w:start w:val="1"/>
      <w:numFmt w:val="bullet"/>
      <w:lvlText w:val=""/>
      <w:lvlJc w:val="left"/>
      <w:pPr>
        <w:ind w:left="720" w:hanging="360"/>
      </w:pPr>
      <w:rPr>
        <w:rFonts w:ascii="Wingdings" w:hAnsi="Wingdings" w:hint="default"/>
      </w:rPr>
    </w:lvl>
    <w:lvl w:ilvl="1" w:tplc="0410000D">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6B933D7F"/>
    <w:multiLevelType w:val="hybridMultilevel"/>
    <w:tmpl w:val="CFE6211A"/>
    <w:lvl w:ilvl="0" w:tplc="04100001">
      <w:start w:val="1"/>
      <w:numFmt w:val="bullet"/>
      <w:lvlText w:val=""/>
      <w:lvlJc w:val="left"/>
      <w:pPr>
        <w:ind w:left="720" w:hanging="360"/>
      </w:pPr>
      <w:rPr>
        <w:rFonts w:ascii="Symbol" w:hAnsi="Symbol" w:hint="default"/>
      </w:rPr>
    </w:lvl>
    <w:lvl w:ilvl="1" w:tplc="0410000D">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7A722AD6"/>
    <w:multiLevelType w:val="hybridMultilevel"/>
    <w:tmpl w:val="7C7E6F88"/>
    <w:lvl w:ilvl="0" w:tplc="B148BBAE">
      <w:numFmt w:val="bullet"/>
      <w:lvlText w:val="-"/>
      <w:lvlJc w:val="left"/>
      <w:pPr>
        <w:ind w:left="720" w:hanging="360"/>
      </w:pPr>
      <w:rPr>
        <w:rFonts w:ascii="Goudy Old Style" w:eastAsiaTheme="minorHAnsi" w:hAnsi="Goudy Old Style"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7E3C07EC"/>
    <w:multiLevelType w:val="hybridMultilevel"/>
    <w:tmpl w:val="4C7A381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9"/>
  </w:num>
  <w:num w:numId="2">
    <w:abstractNumId w:val="2"/>
  </w:num>
  <w:num w:numId="3">
    <w:abstractNumId w:val="0"/>
  </w:num>
  <w:num w:numId="4">
    <w:abstractNumId w:val="13"/>
  </w:num>
  <w:num w:numId="5">
    <w:abstractNumId w:val="4"/>
  </w:num>
  <w:num w:numId="6">
    <w:abstractNumId w:val="3"/>
  </w:num>
  <w:num w:numId="7">
    <w:abstractNumId w:val="7"/>
  </w:num>
  <w:num w:numId="8">
    <w:abstractNumId w:val="14"/>
  </w:num>
  <w:num w:numId="9">
    <w:abstractNumId w:val="5"/>
  </w:num>
  <w:num w:numId="10">
    <w:abstractNumId w:val="1"/>
  </w:num>
  <w:num w:numId="11">
    <w:abstractNumId w:val="8"/>
  </w:num>
  <w:num w:numId="12">
    <w:abstractNumId w:val="12"/>
  </w:num>
  <w:num w:numId="13">
    <w:abstractNumId w:val="11"/>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CA8"/>
    <w:rsid w:val="0000131B"/>
    <w:rsid w:val="0003602B"/>
    <w:rsid w:val="00037C9B"/>
    <w:rsid w:val="00040CDE"/>
    <w:rsid w:val="00053346"/>
    <w:rsid w:val="00053C48"/>
    <w:rsid w:val="00061F5A"/>
    <w:rsid w:val="00072430"/>
    <w:rsid w:val="000C63ED"/>
    <w:rsid w:val="00113817"/>
    <w:rsid w:val="00146801"/>
    <w:rsid w:val="00173CE1"/>
    <w:rsid w:val="001B7EC7"/>
    <w:rsid w:val="0022199A"/>
    <w:rsid w:val="00227CA8"/>
    <w:rsid w:val="0024681E"/>
    <w:rsid w:val="00284A15"/>
    <w:rsid w:val="002E1BE0"/>
    <w:rsid w:val="003A6680"/>
    <w:rsid w:val="004322F6"/>
    <w:rsid w:val="0044543E"/>
    <w:rsid w:val="004647E5"/>
    <w:rsid w:val="004E387A"/>
    <w:rsid w:val="004F3FF0"/>
    <w:rsid w:val="00517B81"/>
    <w:rsid w:val="005278AA"/>
    <w:rsid w:val="005363C4"/>
    <w:rsid w:val="005475F1"/>
    <w:rsid w:val="005A2D42"/>
    <w:rsid w:val="005B494C"/>
    <w:rsid w:val="005F208B"/>
    <w:rsid w:val="005F2DF0"/>
    <w:rsid w:val="00637810"/>
    <w:rsid w:val="0064120F"/>
    <w:rsid w:val="006A10B8"/>
    <w:rsid w:val="006D7302"/>
    <w:rsid w:val="006F20C5"/>
    <w:rsid w:val="00737DB0"/>
    <w:rsid w:val="007422EC"/>
    <w:rsid w:val="00751E56"/>
    <w:rsid w:val="00755EE8"/>
    <w:rsid w:val="007A4E55"/>
    <w:rsid w:val="00835D7D"/>
    <w:rsid w:val="0083693F"/>
    <w:rsid w:val="008711DB"/>
    <w:rsid w:val="008E31B2"/>
    <w:rsid w:val="00904F90"/>
    <w:rsid w:val="009352A6"/>
    <w:rsid w:val="009650BF"/>
    <w:rsid w:val="00996080"/>
    <w:rsid w:val="009D294A"/>
    <w:rsid w:val="00A11E30"/>
    <w:rsid w:val="00A2669D"/>
    <w:rsid w:val="00A3678B"/>
    <w:rsid w:val="00A825B8"/>
    <w:rsid w:val="00A87DCD"/>
    <w:rsid w:val="00AB4361"/>
    <w:rsid w:val="00AD6390"/>
    <w:rsid w:val="00B56A71"/>
    <w:rsid w:val="00B70089"/>
    <w:rsid w:val="00BC53BD"/>
    <w:rsid w:val="00C123FF"/>
    <w:rsid w:val="00C15845"/>
    <w:rsid w:val="00C50E6C"/>
    <w:rsid w:val="00C83432"/>
    <w:rsid w:val="00C841B8"/>
    <w:rsid w:val="00C86579"/>
    <w:rsid w:val="00CC5482"/>
    <w:rsid w:val="00D14016"/>
    <w:rsid w:val="00D81115"/>
    <w:rsid w:val="00D91B84"/>
    <w:rsid w:val="00DA6697"/>
    <w:rsid w:val="00DC0A27"/>
    <w:rsid w:val="00E536B8"/>
    <w:rsid w:val="00E666C0"/>
    <w:rsid w:val="00EC1F40"/>
    <w:rsid w:val="00EF67E3"/>
    <w:rsid w:val="00F1516F"/>
    <w:rsid w:val="00F51417"/>
    <w:rsid w:val="00FA5B6C"/>
    <w:rsid w:val="00FF423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227CA8"/>
    <w:pPr>
      <w:autoSpaceDE w:val="0"/>
      <w:autoSpaceDN w:val="0"/>
      <w:adjustRightInd w:val="0"/>
      <w:spacing w:after="0" w:line="240" w:lineRule="auto"/>
    </w:pPr>
    <w:rPr>
      <w:rFonts w:ascii="Times New Roman" w:hAnsi="Times New Roman" w:cs="Times New Roman"/>
      <w:color w:val="000000"/>
      <w:sz w:val="24"/>
      <w:szCs w:val="24"/>
    </w:rPr>
  </w:style>
  <w:style w:type="paragraph" w:styleId="Paragrafoelenco">
    <w:name w:val="List Paragraph"/>
    <w:basedOn w:val="Normale"/>
    <w:uiPriority w:val="1"/>
    <w:qFormat/>
    <w:rsid w:val="009352A6"/>
    <w:pPr>
      <w:widowControl w:val="0"/>
      <w:autoSpaceDE w:val="0"/>
      <w:autoSpaceDN w:val="0"/>
      <w:spacing w:after="0" w:line="240" w:lineRule="auto"/>
      <w:ind w:left="640" w:hanging="360"/>
      <w:jc w:val="both"/>
    </w:pPr>
    <w:rPr>
      <w:rFonts w:ascii="Arial MT" w:eastAsia="Arial MT" w:hAnsi="Arial MT" w:cs="Arial MT"/>
    </w:rPr>
  </w:style>
  <w:style w:type="paragraph" w:styleId="Testofumetto">
    <w:name w:val="Balloon Text"/>
    <w:basedOn w:val="Normale"/>
    <w:link w:val="TestofumettoCarattere"/>
    <w:uiPriority w:val="99"/>
    <w:semiHidden/>
    <w:unhideWhenUsed/>
    <w:rsid w:val="00040CD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40C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227CA8"/>
    <w:pPr>
      <w:autoSpaceDE w:val="0"/>
      <w:autoSpaceDN w:val="0"/>
      <w:adjustRightInd w:val="0"/>
      <w:spacing w:after="0" w:line="240" w:lineRule="auto"/>
    </w:pPr>
    <w:rPr>
      <w:rFonts w:ascii="Times New Roman" w:hAnsi="Times New Roman" w:cs="Times New Roman"/>
      <w:color w:val="000000"/>
      <w:sz w:val="24"/>
      <w:szCs w:val="24"/>
    </w:rPr>
  </w:style>
  <w:style w:type="paragraph" w:styleId="Paragrafoelenco">
    <w:name w:val="List Paragraph"/>
    <w:basedOn w:val="Normale"/>
    <w:uiPriority w:val="1"/>
    <w:qFormat/>
    <w:rsid w:val="009352A6"/>
    <w:pPr>
      <w:widowControl w:val="0"/>
      <w:autoSpaceDE w:val="0"/>
      <w:autoSpaceDN w:val="0"/>
      <w:spacing w:after="0" w:line="240" w:lineRule="auto"/>
      <w:ind w:left="640" w:hanging="360"/>
      <w:jc w:val="both"/>
    </w:pPr>
    <w:rPr>
      <w:rFonts w:ascii="Arial MT" w:eastAsia="Arial MT" w:hAnsi="Arial MT" w:cs="Arial MT"/>
    </w:rPr>
  </w:style>
  <w:style w:type="paragraph" w:styleId="Testofumetto">
    <w:name w:val="Balloon Text"/>
    <w:basedOn w:val="Normale"/>
    <w:link w:val="TestofumettoCarattere"/>
    <w:uiPriority w:val="99"/>
    <w:semiHidden/>
    <w:unhideWhenUsed/>
    <w:rsid w:val="00040CD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40C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6</Pages>
  <Words>2529</Words>
  <Characters>14416</Characters>
  <Application>Microsoft Office Word</Application>
  <DocSecurity>0</DocSecurity>
  <Lines>120</Lines>
  <Paragraphs>33</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16912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segretario</dc:creator>
  <cp:lastModifiedBy>anagrafe2</cp:lastModifiedBy>
  <cp:revision>8</cp:revision>
  <cp:lastPrinted>2023-05-16T12:29:00Z</cp:lastPrinted>
  <dcterms:created xsi:type="dcterms:W3CDTF">2024-06-05T12:27:00Z</dcterms:created>
  <dcterms:modified xsi:type="dcterms:W3CDTF">2024-06-10T14:29:00Z</dcterms:modified>
</cp:coreProperties>
</file>